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4721F7" w:rsidP="00463EB0">
                <w:pPr>
                  <w:pStyle w:val="NoSpacing"/>
                  <w:rPr>
                    <w:rFonts w:cstheme="minorHAnsi"/>
                    <w:b/>
                    <w:color w:val="FFFFFF" w:themeColor="background1"/>
                    <w:sz w:val="20"/>
                    <w:szCs w:val="20"/>
                  </w:rPr>
                </w:pPr>
                <w:r w:rsidRPr="004721F7">
                  <w:rPr>
                    <w:rFonts w:cstheme="minorHAnsi"/>
                    <w:b/>
                    <w:color w:val="FFFFFF" w:themeColor="background1"/>
                    <w:sz w:val="20"/>
                    <w:szCs w:val="20"/>
                  </w:rPr>
                  <w:t>CWW/SUD/KHT/0000193/2020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346D97">
          <w:pPr>
            <w:rPr>
              <w:rFonts w:cstheme="minorHAnsi"/>
              <w:sz w:val="20"/>
              <w:szCs w:val="20"/>
            </w:rPr>
          </w:pPr>
          <w:r>
            <w:rPr>
              <w:rFonts w:cstheme="minorHAnsi"/>
              <w:noProof/>
              <w:sz w:val="20"/>
              <w:szCs w:val="20"/>
              <w:lang w:eastAsia="en-IE"/>
            </w:rPr>
            <mc:AlternateContent>
              <mc:Choice Requires="wps">
                <w:drawing>
                  <wp:anchor distT="0" distB="0" distL="114300" distR="114300" simplePos="0" relativeHeight="251675136" behindDoc="0" locked="0" layoutInCell="1" allowOverlap="1">
                    <wp:simplePos x="0" y="0"/>
                    <wp:positionH relativeFrom="column">
                      <wp:posOffset>3752603</wp:posOffset>
                    </wp:positionH>
                    <wp:positionV relativeFrom="paragraph">
                      <wp:posOffset>-154379</wp:posOffset>
                    </wp:positionV>
                    <wp:extent cx="1745672" cy="783771"/>
                    <wp:effectExtent l="0" t="0" r="26035" b="16510"/>
                    <wp:wrapNone/>
                    <wp:docPr id="6" name="Text Box 6"/>
                    <wp:cNvGraphicFramePr/>
                    <a:graphic xmlns:a="http://schemas.openxmlformats.org/drawingml/2006/main">
                      <a:graphicData uri="http://schemas.microsoft.com/office/word/2010/wordprocessingShape">
                        <wps:wsp>
                          <wps:cNvSpPr txBox="1"/>
                          <wps:spPr>
                            <a:xfrm>
                              <a:off x="0" y="0"/>
                              <a:ext cx="1745672" cy="783771"/>
                            </a:xfrm>
                            <a:prstGeom prst="rect">
                              <a:avLst/>
                            </a:prstGeom>
                            <a:solidFill>
                              <a:schemeClr val="lt1"/>
                            </a:solidFill>
                            <a:ln w="6350">
                              <a:solidFill>
                                <a:schemeClr val="bg1"/>
                              </a:solidFill>
                            </a:ln>
                          </wps:spPr>
                          <wps:txbx>
                            <w:txbxContent>
                              <w:p w:rsidR="00346D97" w:rsidRDefault="00346D97">
                                <w:r>
                                  <w:rPr>
                                    <w:noProof/>
                                    <w:lang w:eastAsia="en-IE"/>
                                  </w:rPr>
                                  <w:drawing>
                                    <wp:inline distT="0" distB="0" distL="0" distR="0" wp14:anchorId="51E11007" wp14:editId="4230ADC4">
                                      <wp:extent cx="1556385" cy="601965"/>
                                      <wp:effectExtent l="0" t="0" r="5715" b="8255"/>
                                      <wp:docPr id="11" name="Picture 11" descr="نتيجة بحث الصور عن shf su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shf sudan logo"/>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56385" cy="601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5pt;margin-top:-12.15pt;width:137.45pt;height:61.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" fillcolor="white [3201]" strokecolor="white [3212]" strokeweight=".5pt">
                    <v:textbox>
                      <w:txbxContent>
                        <w:p w:rsidR="00346D97" w:rsidRDefault="00346D97">
                          <w:r>
                            <w:rPr>
                              <w:noProof/>
                              <w:lang w:eastAsia="en-IE"/>
                            </w:rPr>
                            <w:drawing>
                              <wp:inline distT="0" distB="0" distL="0" distR="0" wp14:anchorId="51E11007" wp14:editId="4230ADC4">
                                <wp:extent cx="1556385" cy="601965"/>
                                <wp:effectExtent l="0" t="0" r="5715" b="8255"/>
                                <wp:docPr id="11" name="Picture 11" descr="نتيجة بحث الصور عن shf su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shf sudan logo"/>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56385" cy="601965"/>
                                        </a:xfrm>
                                        <a:prstGeom prst="rect">
                                          <a:avLst/>
                                        </a:prstGeom>
                                        <a:noFill/>
                                        <a:ln>
                                          <a:noFill/>
                                        </a:ln>
                                      </pic:spPr>
                                    </pic:pic>
                                  </a:graphicData>
                                </a:graphic>
                              </wp:inline>
                            </w:drawing>
                          </w:r>
                        </w:p>
                      </w:txbxContent>
                    </v:textbox>
                  </v:shape>
                </w:pict>
              </mc:Fallback>
            </mc:AlternateContent>
          </w: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r w:rsidRPr="005568C8">
            <w:rPr>
              <w:rFonts w:cstheme="minorHAnsi"/>
              <w:sz w:val="40"/>
              <w:szCs w:val="40"/>
            </w:rPr>
            <w:t xml:space="preserve">COMPLETE TENDER </w:t>
          </w:r>
          <w:bookmarkStart w:id="0" w:name="_GoBack"/>
          <w:bookmarkEnd w:id="0"/>
          <w:r w:rsidRPr="005568C8">
            <w:rPr>
              <w:rFonts w:cstheme="minorHAnsi"/>
              <w:sz w:val="40"/>
              <w:szCs w:val="40"/>
            </w:rPr>
            <w:t>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263DF2" w:rsidP="0064507D">
          <w:pPr>
            <w:jc w:val="center"/>
            <w:rPr>
              <w:rFonts w:cstheme="minorHAnsi"/>
              <w:sz w:val="40"/>
              <w:szCs w:val="40"/>
            </w:rPr>
          </w:pPr>
          <w:r>
            <w:rPr>
              <w:rFonts w:cstheme="minorHAnsi"/>
              <w:sz w:val="40"/>
              <w:szCs w:val="40"/>
            </w:rPr>
            <w:t xml:space="preserve">SUPPLY &amp; </w:t>
          </w:r>
          <w:r w:rsidR="004721F7">
            <w:rPr>
              <w:rFonts w:cstheme="minorHAnsi"/>
              <w:sz w:val="40"/>
              <w:szCs w:val="40"/>
            </w:rPr>
            <w:t>TRANSPORTAION OF MEDICAL DRUGS &amp; SUPPLIES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To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lastRenderedPageBreak/>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4721F7" w:rsidRDefault="004721F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4721F7" w:rsidRDefault="004721F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clrChange>
                                        <a:clrFrom>
                                          <a:srgbClr val="00734A"/>
                                        </a:clrFrom>
                                        <a:clrTo>
                                          <a:srgbClr val="00734A">
                                            <a:alpha val="0"/>
                                          </a:srgbClr>
                                        </a:clrTo>
                                      </a:clrChange>
                                      <a:extLst>
                                        <a:ext uri="{BEBA8EAE-BF5A-486C-A8C5-ECC9F3942E4B}">
                                          <a14:imgProps xmlns:a14="http://schemas.microsoft.com/office/drawing/2010/main">
                                            <a14:imgLayer r:embed="rId19">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5"/>
        <w:gridCol w:w="6700"/>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C92BC0" w:rsidRDefault="00263DF2" w:rsidP="0064507D">
            <w:pPr>
              <w:rPr>
                <w:rFonts w:cstheme="minorHAnsi"/>
                <w:sz w:val="20"/>
                <w:szCs w:val="20"/>
              </w:rPr>
            </w:pPr>
            <w:r>
              <w:rPr>
                <w:rFonts w:eastAsiaTheme="majorEastAsia" w:cstheme="minorHAnsi"/>
                <w:b/>
                <w:bCs/>
                <w:sz w:val="20"/>
                <w:szCs w:val="20"/>
              </w:rPr>
              <w:t>CWW/SUD/KHT</w:t>
            </w:r>
            <w:r w:rsidR="00822067">
              <w:rPr>
                <w:rFonts w:eastAsiaTheme="majorEastAsia" w:cstheme="minorHAnsi"/>
                <w:b/>
                <w:bCs/>
                <w:sz w:val="20"/>
                <w:szCs w:val="20"/>
              </w:rPr>
              <w:t>/</w:t>
            </w:r>
            <w:r w:rsidR="004721F7" w:rsidRPr="008F59F0">
              <w:rPr>
                <w:rFonts w:cstheme="minorHAnsi"/>
                <w:b/>
                <w:sz w:val="20"/>
              </w:rPr>
              <w:t>0000193</w:t>
            </w:r>
            <w:r w:rsidR="00463EB0" w:rsidRPr="00C92BC0">
              <w:rPr>
                <w:rFonts w:eastAsiaTheme="majorEastAsia" w:cstheme="minorHAnsi"/>
                <w:b/>
                <w:bCs/>
                <w:sz w:val="20"/>
                <w:szCs w:val="20"/>
              </w:rPr>
              <w:t>/2020</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 xml:space="preserve">SUBJECT: INVITATION TO TENDER FOR </w:t>
      </w:r>
      <w:r w:rsidR="00263DF2">
        <w:rPr>
          <w:rFonts w:cstheme="minorHAnsi"/>
          <w:b/>
          <w:sz w:val="20"/>
          <w:szCs w:val="20"/>
        </w:rPr>
        <w:t xml:space="preserve">SUPPLY &amp; </w:t>
      </w:r>
      <w:r w:rsidR="004721F7">
        <w:rPr>
          <w:rFonts w:cstheme="minorHAnsi"/>
          <w:b/>
          <w:sz w:val="20"/>
          <w:szCs w:val="20"/>
        </w:rPr>
        <w:t>TRANSPORTAION OF MEDICAL DRUGS &amp; SUPPLIES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enquiry regarding the publication of the above-mentioned Invitation to </w:t>
      </w:r>
      <w:r w:rsidRPr="003360C3">
        <w:rPr>
          <w:rFonts w:cstheme="minorHAnsi"/>
          <w:b/>
          <w:sz w:val="20"/>
          <w:szCs w:val="20"/>
          <w:lang w:val="en-GB"/>
        </w:rPr>
        <w:t>Tender</w:t>
      </w:r>
      <w:r w:rsidR="00BF5D56" w:rsidRPr="003360C3">
        <w:rPr>
          <w:rFonts w:cstheme="minorHAnsi"/>
          <w:b/>
          <w:sz w:val="20"/>
          <w:szCs w:val="20"/>
          <w:lang w:val="en-GB"/>
        </w:rPr>
        <w:t xml:space="preserve"> </w:t>
      </w:r>
      <w:r w:rsidR="00133B37" w:rsidRPr="003360C3">
        <w:rPr>
          <w:rFonts w:cstheme="minorHAnsi"/>
          <w:b/>
          <w:sz w:val="20"/>
          <w:szCs w:val="20"/>
          <w:lang w:val="en-GB"/>
        </w:rPr>
        <w:t xml:space="preserve">for </w:t>
      </w:r>
      <w:r w:rsidR="003360C3" w:rsidRPr="003360C3">
        <w:rPr>
          <w:rFonts w:cstheme="minorHAnsi"/>
          <w:b/>
          <w:sz w:val="20"/>
          <w:szCs w:val="20"/>
          <w:lang w:val="en-GB"/>
        </w:rPr>
        <w:t>Supply &amp; T</w:t>
      </w:r>
      <w:r w:rsidR="004721F7">
        <w:rPr>
          <w:rFonts w:cstheme="minorHAnsi"/>
          <w:b/>
          <w:sz w:val="20"/>
          <w:szCs w:val="20"/>
          <w:lang w:val="en-GB"/>
        </w:rPr>
        <w:t>ransportation of Medical Drugs &amp; Supplies</w:t>
      </w:r>
      <w:r w:rsidR="0064507D" w:rsidRPr="0064507D">
        <w:rPr>
          <w:rFonts w:cstheme="minorHAnsi"/>
          <w:sz w:val="20"/>
          <w:szCs w:val="20"/>
          <w:lang w:val="en-GB"/>
        </w:rPr>
        <w:t>,</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1a. Instructions To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A846B3" w:rsidRPr="0064507D">
        <w:rPr>
          <w:rFonts w:cstheme="minorHAnsi"/>
          <w:b/>
          <w:sz w:val="20"/>
          <w:szCs w:val="20"/>
        </w:rPr>
        <w:t xml:space="preserve">02:30 PM </w:t>
      </w:r>
      <w:r w:rsidR="00A846B3" w:rsidRPr="0064507D">
        <w:rPr>
          <w:rFonts w:cstheme="minorHAnsi"/>
          <w:sz w:val="20"/>
          <w:szCs w:val="20"/>
        </w:rPr>
        <w:t xml:space="preserve">on </w:t>
      </w:r>
      <w:r w:rsidR="00263DF2">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r w:rsidR="00263DF2">
        <w:rPr>
          <w:rFonts w:cstheme="minorHAnsi"/>
          <w:b/>
          <w:sz w:val="20"/>
          <w:szCs w:val="20"/>
        </w:rPr>
        <w:t>31</w:t>
      </w:r>
      <w:r w:rsidR="00263DF2">
        <w:rPr>
          <w:rFonts w:cstheme="minorHAnsi"/>
          <w:b/>
          <w:sz w:val="20"/>
          <w:szCs w:val="20"/>
          <w:vertAlign w:val="superscript"/>
        </w:rPr>
        <w:t>st</w:t>
      </w:r>
      <w:r w:rsidR="00263DF2">
        <w:rPr>
          <w:rFonts w:cstheme="minorHAnsi"/>
          <w:b/>
          <w:sz w:val="20"/>
          <w:szCs w:val="20"/>
        </w:rPr>
        <w:t xml:space="preserve"> August</w:t>
      </w:r>
      <w:r w:rsidR="00A846B3" w:rsidRPr="0064507D">
        <w:rPr>
          <w:rFonts w:cstheme="minorHAnsi"/>
          <w:b/>
          <w:bCs/>
          <w:sz w:val="20"/>
          <w:szCs w:val="20"/>
        </w:rPr>
        <w:t xml:space="preserve"> 2020</w:t>
      </w:r>
      <w:r w:rsidR="002E525F" w:rsidRPr="0064507D">
        <w:rPr>
          <w:rFonts w:cstheme="minorHAnsi"/>
          <w:b/>
          <w:bCs/>
          <w:sz w:val="20"/>
          <w:szCs w:val="20"/>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AC8D"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96FC"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2CEF"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CEB2"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263DF2" w:rsidRPr="00C92BC0" w:rsidTr="000D34EE">
        <w:tc>
          <w:tcPr>
            <w:tcW w:w="7713" w:type="dxa"/>
          </w:tcPr>
          <w:p w:rsidR="00263DF2" w:rsidRPr="00C92BC0" w:rsidRDefault="00263DF2"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 xml:space="preserve">Certificate from </w:t>
            </w:r>
            <w:r w:rsidR="004721F7">
              <w:rPr>
                <w:rFonts w:cstheme="minorHAnsi"/>
                <w:b/>
                <w:sz w:val="20"/>
                <w:szCs w:val="20"/>
                <w:lang w:val="en-GB"/>
              </w:rPr>
              <w:t>Ministry of Health</w:t>
            </w:r>
            <w:r>
              <w:rPr>
                <w:rFonts w:cstheme="minorHAnsi"/>
                <w:b/>
                <w:sz w:val="20"/>
                <w:szCs w:val="20"/>
                <w:lang w:val="en-GB"/>
              </w:rPr>
              <w:t>.</w:t>
            </w:r>
          </w:p>
        </w:tc>
        <w:tc>
          <w:tcPr>
            <w:tcW w:w="1502" w:type="dxa"/>
          </w:tcPr>
          <w:p w:rsidR="00263DF2" w:rsidRPr="00C92BC0" w:rsidRDefault="00263DF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4112" behindDoc="0" locked="0" layoutInCell="1" allowOverlap="1" wp14:anchorId="7CEAD6C3" wp14:editId="583E043A">
                      <wp:simplePos x="0" y="0"/>
                      <wp:positionH relativeFrom="column">
                        <wp:posOffset>335915</wp:posOffset>
                      </wp:positionH>
                      <wp:positionV relativeFrom="paragraph">
                        <wp:posOffset>21590</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BD32B" id="Rectangle 3" o:spid="_x0000_s1026" style="position:absolute;margin-left:26.45pt;margin-top:1.7pt;width:10.8pt;height:1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Company Tax Clearance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FB63"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91A0"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449E"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bl>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A846B3" w:rsidRPr="0064507D">
        <w:rPr>
          <w:rFonts w:cstheme="minorHAnsi"/>
          <w:b/>
          <w:sz w:val="20"/>
          <w:szCs w:val="20"/>
        </w:rPr>
        <w:t xml:space="preserve">02:30 PM </w:t>
      </w:r>
      <w:r w:rsidR="00263DF2">
        <w:rPr>
          <w:rFonts w:cstheme="minorHAnsi"/>
          <w:b/>
          <w:sz w:val="20"/>
          <w:szCs w:val="20"/>
        </w:rPr>
        <w:t>on Thursday, 31</w:t>
      </w:r>
      <w:r w:rsidR="00263DF2">
        <w:rPr>
          <w:rFonts w:cstheme="minorHAnsi"/>
          <w:b/>
          <w:sz w:val="20"/>
          <w:szCs w:val="20"/>
          <w:vertAlign w:val="superscript"/>
        </w:rPr>
        <w:t>st</w:t>
      </w:r>
      <w:r w:rsidR="0064507D" w:rsidRPr="0064507D">
        <w:rPr>
          <w:rFonts w:cstheme="minorHAnsi"/>
          <w:b/>
          <w:sz w:val="20"/>
          <w:szCs w:val="20"/>
        </w:rPr>
        <w:t xml:space="preserve"> </w:t>
      </w:r>
      <w:r w:rsidR="00263DF2">
        <w:rPr>
          <w:rFonts w:cstheme="minorHAnsi"/>
          <w:b/>
          <w:sz w:val="20"/>
          <w:szCs w:val="20"/>
        </w:rPr>
        <w:t>August</w:t>
      </w:r>
      <w:r w:rsidR="00A846B3" w:rsidRPr="0064507D">
        <w:rPr>
          <w:rFonts w:cstheme="minorHAnsi"/>
          <w:b/>
          <w:bCs/>
          <w:sz w:val="20"/>
          <w:szCs w:val="20"/>
        </w:rPr>
        <w:t xml:space="preserve"> 2020.</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4721F7">
        <w:rPr>
          <w:rFonts w:eastAsiaTheme="majorEastAsia" w:cstheme="minorHAnsi"/>
          <w:b/>
          <w:bCs/>
          <w:sz w:val="20"/>
          <w:szCs w:val="20"/>
        </w:rPr>
        <w:t>CWW/SUD/KHT/</w:t>
      </w:r>
      <w:r w:rsidR="004721F7" w:rsidRPr="008F59F0">
        <w:rPr>
          <w:rFonts w:cstheme="minorHAnsi"/>
          <w:b/>
          <w:sz w:val="20"/>
        </w:rPr>
        <w:t>0000193</w:t>
      </w:r>
      <w:r w:rsidR="004721F7" w:rsidRPr="00C92BC0">
        <w:rPr>
          <w:rFonts w:eastAsiaTheme="majorEastAsia" w:cstheme="minorHAnsi"/>
          <w:b/>
          <w:bCs/>
          <w:sz w:val="20"/>
          <w:szCs w:val="20"/>
        </w:rPr>
        <w:t>/2020</w:t>
      </w:r>
      <w:r w:rsidR="004721F7">
        <w:rPr>
          <w:rFonts w:eastAsiaTheme="majorEastAsia" w:cstheme="minorHAnsi"/>
          <w:b/>
          <w:bCs/>
          <w:sz w:val="20"/>
          <w:szCs w:val="20"/>
        </w:rPr>
        <w:t xml:space="preserve"> - </w:t>
      </w:r>
      <w:r w:rsidR="004721F7" w:rsidRPr="003360C3">
        <w:rPr>
          <w:rFonts w:cstheme="minorHAnsi"/>
          <w:b/>
          <w:sz w:val="20"/>
          <w:szCs w:val="20"/>
          <w:lang w:val="en-GB"/>
        </w:rPr>
        <w:t>Supply &amp; T</w:t>
      </w:r>
      <w:r w:rsidR="004721F7">
        <w:rPr>
          <w:rFonts w:cstheme="minorHAnsi"/>
          <w:b/>
          <w:sz w:val="20"/>
          <w:szCs w:val="20"/>
          <w:lang w:val="en-GB"/>
        </w:rPr>
        <w:t>ransportation of Medical Drugs &amp; Supplies</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1C38AC">
          <w:headerReference w:type="default" r:id="rId20"/>
          <w:pgSz w:w="11906" w:h="16838"/>
          <w:pgMar w:top="1440" w:right="1133" w:bottom="426" w:left="1440" w:header="708" w:footer="708" w:gutter="0"/>
          <w:pgNumType w:start="0"/>
          <w:cols w:space="708"/>
          <w:titlePg/>
          <w:docGrid w:linePitch="360"/>
        </w:sectPr>
      </w:pPr>
      <w:r w:rsidRPr="00602076">
        <w:rPr>
          <w:rFonts w:cstheme="minorHAnsi"/>
          <w:sz w:val="20"/>
          <w:szCs w:val="20"/>
          <w:highlight w:val="yellow"/>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4721F7" w:rsidP="00350F2F">
            <w:pPr>
              <w:rPr>
                <w:rFonts w:cstheme="minorHAnsi"/>
                <w:sz w:val="20"/>
                <w:szCs w:val="20"/>
              </w:rPr>
            </w:pPr>
            <w:r>
              <w:rPr>
                <w:rFonts w:eastAsiaTheme="majorEastAsia" w:cstheme="minorHAnsi"/>
                <w:b/>
                <w:bCs/>
                <w:sz w:val="20"/>
                <w:szCs w:val="20"/>
              </w:rPr>
              <w:t>CWW/SUD/KHT/</w:t>
            </w:r>
            <w:r w:rsidRPr="008F59F0">
              <w:rPr>
                <w:rFonts w:cstheme="minorHAnsi"/>
                <w:b/>
                <w:sz w:val="20"/>
              </w:rPr>
              <w:t>0000193</w:t>
            </w:r>
            <w:r w:rsidRPr="00C92BC0">
              <w:rPr>
                <w:rFonts w:eastAsiaTheme="majorEastAsia" w:cstheme="minorHAnsi"/>
                <w:b/>
                <w:bCs/>
                <w:sz w:val="20"/>
                <w:szCs w:val="20"/>
              </w:rPr>
              <w:t>/2020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Concern’s policy is to work in countries in the bottom 40 as per the Human Development Index (HDI), though emergency interventions may take place in countries outside this group of countries. In 2016, we are working in countries which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Concern has been working in Sudan for over 30 years. Concern in Sudan is currently implementing emergency relief and longer-term development programmes in West Darfur, along with West and South Kordofan.</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0D34EE" w:rsidRPr="00263DF2" w:rsidRDefault="00D52173" w:rsidP="000D34EE">
      <w:pPr>
        <w:tabs>
          <w:tab w:val="num" w:pos="720"/>
        </w:tabs>
        <w:spacing w:after="0" w:line="240" w:lineRule="auto"/>
        <w:ind w:left="360"/>
        <w:jc w:val="both"/>
        <w:rPr>
          <w:rFonts w:cstheme="minorHAnsi"/>
          <w:sz w:val="20"/>
          <w:szCs w:val="20"/>
          <w:lang w:val="en-GB"/>
        </w:rPr>
      </w:pPr>
      <w:r w:rsidRPr="00263DF2">
        <w:rPr>
          <w:rFonts w:cstheme="minorHAnsi"/>
          <w:sz w:val="20"/>
          <w:szCs w:val="20"/>
          <w:lang w:val="en-GB"/>
        </w:rPr>
        <w:t>Concern seeks supplie</w:t>
      </w:r>
      <w:r w:rsidR="00263DF2" w:rsidRPr="00263DF2">
        <w:rPr>
          <w:rFonts w:cstheme="minorHAnsi"/>
          <w:sz w:val="20"/>
          <w:szCs w:val="20"/>
          <w:lang w:val="en-GB"/>
        </w:rPr>
        <w:t xml:space="preserve">s </w:t>
      </w:r>
      <w:r w:rsidR="004721F7">
        <w:rPr>
          <w:rFonts w:cstheme="minorHAnsi"/>
          <w:sz w:val="20"/>
          <w:szCs w:val="20"/>
          <w:lang w:val="en-GB"/>
        </w:rPr>
        <w:t xml:space="preserve">for the following </w:t>
      </w:r>
      <w:r w:rsidR="004721F7" w:rsidRPr="004721F7">
        <w:rPr>
          <w:rFonts w:cstheme="minorHAnsi"/>
          <w:b/>
          <w:sz w:val="20"/>
          <w:szCs w:val="20"/>
          <w:lang w:val="en-GB"/>
        </w:rPr>
        <w:t>Medical Drugs &amp; Medical Supplies</w:t>
      </w:r>
      <w:r w:rsidR="00263DF2" w:rsidRPr="00263DF2">
        <w:rPr>
          <w:rFonts w:cstheme="minorHAnsi"/>
          <w:sz w:val="20"/>
          <w:szCs w:val="20"/>
          <w:lang w:val="en-GB"/>
        </w:rPr>
        <w:t xml:space="preserve"> to be supplied and transported to </w:t>
      </w:r>
      <w:r w:rsidR="00BF3B4A">
        <w:rPr>
          <w:rFonts w:cstheme="minorHAnsi"/>
          <w:b/>
          <w:sz w:val="20"/>
          <w:szCs w:val="20"/>
          <w:shd w:val="clear" w:color="auto" w:fill="00B050"/>
          <w:lang w:val="en-GB"/>
        </w:rPr>
        <w:t>Kadugli , South</w:t>
      </w:r>
      <w:r w:rsidR="00263DF2" w:rsidRPr="004721F7">
        <w:rPr>
          <w:rFonts w:cstheme="minorHAnsi"/>
          <w:b/>
          <w:sz w:val="20"/>
          <w:szCs w:val="20"/>
          <w:shd w:val="clear" w:color="auto" w:fill="00B050"/>
          <w:lang w:val="en-GB"/>
        </w:rPr>
        <w:t xml:space="preserve"> Kordofan</w:t>
      </w:r>
    </w:p>
    <w:p w:rsidR="00277480" w:rsidRPr="00C92BC0" w:rsidRDefault="00277480" w:rsidP="001C38AC">
      <w:pPr>
        <w:tabs>
          <w:tab w:val="num" w:pos="540"/>
        </w:tabs>
        <w:spacing w:after="0"/>
        <w:ind w:left="360" w:hanging="720"/>
        <w:jc w:val="both"/>
        <w:rPr>
          <w:rFonts w:cstheme="minorHAnsi"/>
          <w:i/>
          <w:sz w:val="20"/>
          <w:szCs w:val="20"/>
          <w:lang w:val="en-GB"/>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4721F7">
        <w:rPr>
          <w:rFonts w:eastAsiaTheme="majorEastAsia" w:cstheme="minorHAnsi"/>
          <w:b/>
          <w:bCs/>
          <w:sz w:val="20"/>
          <w:szCs w:val="20"/>
        </w:rPr>
        <w:t>CWW/SUD/KHT/</w:t>
      </w:r>
      <w:r w:rsidR="004721F7" w:rsidRPr="008F59F0">
        <w:rPr>
          <w:rFonts w:cstheme="minorHAnsi"/>
          <w:b/>
          <w:sz w:val="20"/>
        </w:rPr>
        <w:t>0000193</w:t>
      </w:r>
      <w:r w:rsidR="004721F7" w:rsidRPr="00C92BC0">
        <w:rPr>
          <w:rFonts w:eastAsiaTheme="majorEastAsia" w:cstheme="minorHAnsi"/>
          <w:b/>
          <w:bCs/>
          <w:sz w:val="20"/>
          <w:szCs w:val="20"/>
        </w:rPr>
        <w:t>/2020</w:t>
      </w:r>
      <w:r w:rsidR="004721F7">
        <w:rPr>
          <w:rFonts w:eastAsiaTheme="majorEastAsia" w:cstheme="minorHAnsi"/>
          <w:b/>
          <w:bCs/>
          <w:sz w:val="20"/>
          <w:szCs w:val="20"/>
        </w:rPr>
        <w:t xml:space="preserve"> - </w:t>
      </w:r>
      <w:r w:rsidR="009D7834">
        <w:rPr>
          <w:rFonts w:cstheme="minorHAnsi"/>
          <w:b/>
          <w:sz w:val="20"/>
          <w:szCs w:val="20"/>
        </w:rPr>
        <w:t xml:space="preserve">SUPPLY &amp; </w:t>
      </w:r>
      <w:r w:rsidR="004721F7">
        <w:rPr>
          <w:rFonts w:cstheme="minorHAnsi"/>
          <w:b/>
          <w:sz w:val="20"/>
          <w:szCs w:val="20"/>
        </w:rPr>
        <w:t>TRANSPORTAION OF MEDICAL DRUGS &amp; SUPPLIES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277480" w:rsidRPr="005E08E3">
        <w:rPr>
          <w:rFonts w:cstheme="minorHAnsi"/>
          <w:b/>
          <w:sz w:val="20"/>
          <w:szCs w:val="20"/>
        </w:rPr>
        <w:t>02:30 P</w:t>
      </w:r>
      <w:r w:rsidR="00F20B68" w:rsidRPr="005E08E3">
        <w:rPr>
          <w:rFonts w:cstheme="minorHAnsi"/>
          <w:b/>
          <w:sz w:val="20"/>
          <w:szCs w:val="20"/>
        </w:rPr>
        <w:t xml:space="preserve">M </w:t>
      </w:r>
      <w:r w:rsidR="00F20B68" w:rsidRPr="005E08E3">
        <w:rPr>
          <w:rFonts w:cstheme="minorHAnsi"/>
          <w:sz w:val="20"/>
          <w:szCs w:val="20"/>
        </w:rPr>
        <w:t xml:space="preserve">on </w:t>
      </w:r>
      <w:r w:rsidR="009D7834">
        <w:rPr>
          <w:rFonts w:cstheme="minorHAnsi"/>
          <w:b/>
          <w:sz w:val="20"/>
          <w:szCs w:val="20"/>
        </w:rPr>
        <w:t>Mon</w:t>
      </w:r>
      <w:r w:rsidR="0064507D">
        <w:rPr>
          <w:rFonts w:cstheme="minorHAnsi"/>
          <w:b/>
          <w:sz w:val="20"/>
          <w:szCs w:val="20"/>
        </w:rPr>
        <w:t>day</w:t>
      </w:r>
      <w:r w:rsidR="00EB5174" w:rsidRPr="005E08E3">
        <w:rPr>
          <w:rFonts w:cstheme="minorHAnsi"/>
          <w:b/>
          <w:sz w:val="20"/>
          <w:szCs w:val="20"/>
        </w:rPr>
        <w:t xml:space="preserve">, </w:t>
      </w:r>
      <w:r w:rsidR="009D7834">
        <w:rPr>
          <w:rFonts w:cstheme="minorHAnsi"/>
          <w:b/>
          <w:sz w:val="20"/>
          <w:szCs w:val="20"/>
        </w:rPr>
        <w:t>31</w:t>
      </w:r>
      <w:r w:rsidR="009D7834">
        <w:rPr>
          <w:rFonts w:cstheme="minorHAnsi"/>
          <w:b/>
          <w:sz w:val="20"/>
          <w:szCs w:val="20"/>
          <w:vertAlign w:val="superscript"/>
        </w:rPr>
        <w:t>st</w:t>
      </w:r>
      <w:r w:rsidR="009D7834">
        <w:rPr>
          <w:rFonts w:cstheme="minorHAnsi"/>
          <w:b/>
          <w:sz w:val="20"/>
          <w:szCs w:val="20"/>
        </w:rPr>
        <w:t xml:space="preserve"> August</w:t>
      </w:r>
      <w:r w:rsidR="00A846B3" w:rsidRPr="005E08E3">
        <w:rPr>
          <w:rFonts w:cstheme="minorHAnsi"/>
          <w:b/>
          <w:bCs/>
          <w:sz w:val="20"/>
          <w:szCs w:val="20"/>
        </w:rPr>
        <w:t xml:space="preserve"> 2020</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277480" w:rsidRPr="0064507D">
        <w:rPr>
          <w:rFonts w:cstheme="minorHAnsi"/>
          <w:b/>
          <w:sz w:val="20"/>
          <w:szCs w:val="20"/>
        </w:rPr>
        <w:t>02:30 P</w:t>
      </w:r>
      <w:r w:rsidRPr="0064507D">
        <w:rPr>
          <w:rFonts w:cstheme="minorHAnsi"/>
          <w:b/>
          <w:sz w:val="20"/>
          <w:szCs w:val="20"/>
        </w:rPr>
        <w:t xml:space="preserve">M </w:t>
      </w:r>
      <w:r w:rsidRPr="0064507D">
        <w:rPr>
          <w:rFonts w:cstheme="minorHAnsi"/>
          <w:sz w:val="20"/>
          <w:szCs w:val="20"/>
        </w:rPr>
        <w:t xml:space="preserve">on </w:t>
      </w:r>
      <w:r w:rsidR="009D7834">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r w:rsidR="009D7834">
        <w:rPr>
          <w:rFonts w:cstheme="minorHAnsi"/>
          <w:b/>
          <w:sz w:val="20"/>
          <w:szCs w:val="20"/>
        </w:rPr>
        <w:t>31</w:t>
      </w:r>
      <w:r w:rsidR="009D7834" w:rsidRPr="009D7834">
        <w:rPr>
          <w:rFonts w:cstheme="minorHAnsi"/>
          <w:b/>
          <w:sz w:val="20"/>
          <w:szCs w:val="20"/>
          <w:vertAlign w:val="superscript"/>
        </w:rPr>
        <w:t>st</w:t>
      </w:r>
      <w:r w:rsidR="009D7834">
        <w:rPr>
          <w:rFonts w:cstheme="minorHAnsi"/>
          <w:b/>
          <w:sz w:val="20"/>
          <w:szCs w:val="20"/>
        </w:rPr>
        <w:t xml:space="preserve"> August</w:t>
      </w:r>
      <w:r w:rsidR="00A846B3" w:rsidRPr="0064507D">
        <w:rPr>
          <w:rFonts w:cstheme="minorHAnsi"/>
          <w:b/>
          <w:bCs/>
          <w:sz w:val="20"/>
          <w:szCs w:val="20"/>
        </w:rPr>
        <w:t xml:space="preserve"> 2020</w:t>
      </w:r>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Proof of posting will not b</w:t>
      </w:r>
      <w:r w:rsidR="00D52173" w:rsidRPr="005E08E3">
        <w:rPr>
          <w:rFonts w:cstheme="minorHAnsi"/>
          <w:sz w:val="20"/>
          <w:szCs w:val="20"/>
        </w:rPr>
        <w:t>e accepted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Concern Sudan working hours are Sunday to Thursday, 7.30 am to 3.00 pm. Bids shall ONLY be accepted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F20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4721F7" w:rsidRPr="0064507D">
        <w:rPr>
          <w:rFonts w:cstheme="minorHAnsi"/>
          <w:sz w:val="20"/>
          <w:szCs w:val="20"/>
        </w:rPr>
        <w:t>“</w:t>
      </w:r>
      <w:r w:rsidR="004721F7">
        <w:rPr>
          <w:rFonts w:eastAsiaTheme="majorEastAsia" w:cstheme="minorHAnsi"/>
          <w:b/>
          <w:bCs/>
          <w:sz w:val="20"/>
          <w:szCs w:val="20"/>
        </w:rPr>
        <w:t>CWW/SUD/KHT/</w:t>
      </w:r>
      <w:r w:rsidR="004721F7" w:rsidRPr="008F59F0">
        <w:rPr>
          <w:rFonts w:cstheme="minorHAnsi"/>
          <w:b/>
          <w:sz w:val="20"/>
        </w:rPr>
        <w:t>0000193</w:t>
      </w:r>
      <w:r w:rsidR="004721F7" w:rsidRPr="00C92BC0">
        <w:rPr>
          <w:rFonts w:eastAsiaTheme="majorEastAsia" w:cstheme="minorHAnsi"/>
          <w:b/>
          <w:bCs/>
          <w:sz w:val="20"/>
          <w:szCs w:val="20"/>
        </w:rPr>
        <w:t>/2020</w:t>
      </w:r>
      <w:r w:rsidR="004721F7">
        <w:rPr>
          <w:rFonts w:eastAsiaTheme="majorEastAsia" w:cstheme="minorHAnsi"/>
          <w:b/>
          <w:bCs/>
          <w:sz w:val="20"/>
          <w:szCs w:val="20"/>
        </w:rPr>
        <w:t xml:space="preserve"> - </w:t>
      </w:r>
      <w:r w:rsidR="004721F7">
        <w:rPr>
          <w:rFonts w:cstheme="minorHAnsi"/>
          <w:b/>
          <w:sz w:val="20"/>
          <w:szCs w:val="20"/>
        </w:rPr>
        <w:t>SUPPLY &amp; TRANSPORTAION OF MEDICAL DRUGS &amp; SUPPLIES</w:t>
      </w:r>
      <w:r w:rsidR="004721F7" w:rsidRPr="0064507D">
        <w:rPr>
          <w:rFonts w:cstheme="minorHAnsi"/>
          <w:b/>
          <w:sz w:val="20"/>
          <w:szCs w:val="20"/>
        </w:rPr>
        <w:t>”</w:t>
      </w:r>
      <w:r w:rsidR="005E5DE0" w:rsidRPr="0064507D">
        <w:rPr>
          <w:rFonts w:eastAsiaTheme="majorEastAsia" w:cstheme="minorHAnsi"/>
          <w:b/>
          <w:bCs/>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7B558B" w:rsidRDefault="007B558B"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lastRenderedPageBreak/>
        <w:t>Bids, which</w:t>
      </w:r>
      <w:r w:rsidR="00F20B68" w:rsidRPr="00C92BC0">
        <w:rPr>
          <w:rFonts w:cstheme="minorHAnsi"/>
          <w:b/>
          <w:i/>
          <w:sz w:val="20"/>
          <w:szCs w:val="20"/>
        </w:rPr>
        <w:t xml:space="preserve"> are not received by the closing date, will be treated as late bids and will not be included in the evaluation. If the envelope is not sealed and not marked as instructed above, Concern will assume no responsibility for the misplacement or premature opening of the bid. A bid opened prematurely will be rejected.</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9D7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 xml:space="preserve"> 23</w:t>
            </w:r>
            <w:r>
              <w:rPr>
                <w:rFonts w:cstheme="minorHAnsi"/>
                <w:sz w:val="20"/>
                <w:szCs w:val="20"/>
                <w:vertAlign w:val="superscript"/>
              </w:rPr>
              <w:t>rd</w:t>
            </w:r>
            <w:r>
              <w:rPr>
                <w:rFonts w:cstheme="minorHAnsi"/>
                <w:sz w:val="20"/>
                <w:szCs w:val="20"/>
              </w:rPr>
              <w:t xml:space="preserve"> August</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9D7834"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Monday</w:t>
            </w:r>
            <w:r w:rsidR="005E08E3" w:rsidRPr="00BA4A9C">
              <w:rPr>
                <w:rFonts w:cstheme="minorHAnsi"/>
                <w:sz w:val="20"/>
                <w:szCs w:val="20"/>
              </w:rPr>
              <w:t xml:space="preserve">, </w:t>
            </w:r>
            <w:r>
              <w:rPr>
                <w:rFonts w:cstheme="minorHAnsi"/>
                <w:sz w:val="20"/>
                <w:szCs w:val="20"/>
              </w:rPr>
              <w:t>31</w:t>
            </w:r>
            <w:r w:rsidRPr="009D7834">
              <w:rPr>
                <w:rFonts w:cstheme="minorHAnsi"/>
                <w:sz w:val="20"/>
                <w:szCs w:val="20"/>
                <w:vertAlign w:val="superscript"/>
              </w:rPr>
              <w:t>st</w:t>
            </w:r>
            <w:r>
              <w:rPr>
                <w:rFonts w:cstheme="minorHAnsi"/>
                <w:sz w:val="20"/>
                <w:szCs w:val="20"/>
              </w:rPr>
              <w:t xml:space="preserve"> August</w:t>
            </w:r>
            <w:r w:rsidR="008D6AA4" w:rsidRPr="00BA4A9C">
              <w:rPr>
                <w:rFonts w:cstheme="minorHAnsi"/>
                <w:bCs/>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02:30PM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4721F7"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Thur</w:t>
            </w:r>
            <w:r w:rsidR="009D7834">
              <w:rPr>
                <w:rFonts w:cstheme="minorHAnsi"/>
                <w:sz w:val="20"/>
                <w:szCs w:val="20"/>
              </w:rPr>
              <w:t>s</w:t>
            </w:r>
            <w:r w:rsidR="00BA4A9C" w:rsidRPr="00BA4A9C">
              <w:rPr>
                <w:rFonts w:cstheme="minorHAnsi"/>
                <w:sz w:val="20"/>
                <w:szCs w:val="20"/>
              </w:rPr>
              <w:t>day ,</w:t>
            </w:r>
            <w:r>
              <w:rPr>
                <w:rFonts w:cstheme="minorHAnsi"/>
                <w:sz w:val="20"/>
                <w:szCs w:val="20"/>
              </w:rPr>
              <w:t xml:space="preserve"> 3</w:t>
            </w:r>
            <w:r>
              <w:rPr>
                <w:rFonts w:cstheme="minorHAnsi"/>
                <w:sz w:val="20"/>
                <w:szCs w:val="20"/>
                <w:vertAlign w:val="superscript"/>
              </w:rPr>
              <w:t>rd</w:t>
            </w:r>
            <w:r w:rsidR="008D6AA4" w:rsidRPr="00BA4A9C">
              <w:rPr>
                <w:rFonts w:cstheme="minorHAnsi"/>
                <w:sz w:val="20"/>
                <w:szCs w:val="20"/>
              </w:rPr>
              <w:t xml:space="preserve"> </w:t>
            </w:r>
            <w:r w:rsidR="009D7834">
              <w:rPr>
                <w:rFonts w:cstheme="minorHAnsi"/>
                <w:sz w:val="20"/>
                <w:szCs w:val="20"/>
              </w:rPr>
              <w:t>September</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p>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should </w:t>
      </w:r>
      <w:r w:rsidRPr="009D7834">
        <w:rPr>
          <w:rFonts w:cstheme="minorHAnsi"/>
          <w:sz w:val="20"/>
          <w:szCs w:val="20"/>
          <w:lang w:val="en-GB"/>
        </w:rPr>
        <w:t>be received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should be received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B4461" w:rsidP="005B4461">
      <w:pPr>
        <w:spacing w:after="0" w:line="240" w:lineRule="auto"/>
        <w:jc w:val="both"/>
        <w:rPr>
          <w:rFonts w:cstheme="minorHAnsi"/>
          <w:b/>
          <w:i/>
          <w:sz w:val="20"/>
          <w:szCs w:val="20"/>
          <w:u w:val="single"/>
          <w:lang w:val="en-GB"/>
        </w:rPr>
      </w:pP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Samples Required </w:t>
      </w:r>
    </w:p>
    <w:p w:rsidR="001C38AC" w:rsidRPr="00C92BC0" w:rsidRDefault="001C38AC" w:rsidP="001C38AC">
      <w:pPr>
        <w:spacing w:after="0" w:line="240" w:lineRule="auto"/>
        <w:ind w:left="360"/>
        <w:jc w:val="both"/>
        <w:rPr>
          <w:rFonts w:cstheme="minorHAnsi"/>
          <w:b/>
          <w:i/>
          <w:sz w:val="20"/>
          <w:szCs w:val="20"/>
          <w:u w:val="single"/>
          <w:lang w:val="en-GB"/>
        </w:rPr>
      </w:pPr>
    </w:p>
    <w:p w:rsidR="007E45AD" w:rsidRPr="00C92BC0" w:rsidRDefault="007E45AD" w:rsidP="00D036B5">
      <w:pPr>
        <w:spacing w:after="0" w:line="240" w:lineRule="auto"/>
        <w:ind w:left="360"/>
        <w:jc w:val="both"/>
        <w:rPr>
          <w:rFonts w:cstheme="minorHAnsi"/>
          <w:sz w:val="20"/>
          <w:szCs w:val="20"/>
          <w:lang w:val="en-GB"/>
        </w:rPr>
      </w:pPr>
      <w:r w:rsidRPr="00C92BC0">
        <w:rPr>
          <w:rFonts w:cstheme="minorHAnsi"/>
          <w:sz w:val="20"/>
          <w:szCs w:val="20"/>
          <w:lang w:val="en-GB"/>
        </w:rPr>
        <w:t xml:space="preserve">Samples will be </w:t>
      </w:r>
      <w:r w:rsidR="00D036B5" w:rsidRPr="00C92BC0">
        <w:rPr>
          <w:rFonts w:cstheme="minorHAnsi"/>
          <w:sz w:val="20"/>
          <w:szCs w:val="20"/>
          <w:lang w:val="en-GB"/>
        </w:rPr>
        <w:t>re</w:t>
      </w:r>
      <w:r w:rsidR="00D036B5">
        <w:rPr>
          <w:rFonts w:cstheme="minorHAnsi"/>
          <w:sz w:val="20"/>
          <w:szCs w:val="20"/>
          <w:lang w:val="en-GB"/>
        </w:rPr>
        <w:t xml:space="preserve">quired </w:t>
      </w:r>
      <w:r w:rsidR="00D036B5" w:rsidRPr="00C92BC0">
        <w:rPr>
          <w:rFonts w:cstheme="minorHAnsi"/>
          <w:sz w:val="20"/>
          <w:szCs w:val="20"/>
          <w:lang w:val="en-GB"/>
        </w:rPr>
        <w:t>and</w:t>
      </w:r>
      <w:r w:rsidRPr="00C92BC0">
        <w:rPr>
          <w:rFonts w:cstheme="minorHAnsi"/>
          <w:sz w:val="20"/>
          <w:szCs w:val="20"/>
          <w:lang w:val="en-GB"/>
        </w:rPr>
        <w:t xml:space="preserve"> shoul</w:t>
      </w:r>
      <w:r w:rsidR="00F20B68" w:rsidRPr="00C92BC0">
        <w:rPr>
          <w:rFonts w:cstheme="minorHAnsi"/>
          <w:sz w:val="20"/>
          <w:szCs w:val="20"/>
          <w:lang w:val="en-GB"/>
        </w:rPr>
        <w:t xml:space="preserve">d be </w:t>
      </w:r>
      <w:r w:rsidR="00D036B5">
        <w:rPr>
          <w:rFonts w:cstheme="minorHAnsi"/>
          <w:sz w:val="20"/>
          <w:szCs w:val="20"/>
          <w:lang w:val="en-GB"/>
        </w:rPr>
        <w:t>ready</w:t>
      </w:r>
      <w:r w:rsidR="00F20B68" w:rsidRPr="00C92BC0">
        <w:rPr>
          <w:rFonts w:cstheme="minorHAnsi"/>
          <w:sz w:val="20"/>
          <w:szCs w:val="20"/>
          <w:lang w:val="en-GB"/>
        </w:rPr>
        <w:t xml:space="preserve"> alongside</w:t>
      </w:r>
      <w:r w:rsidR="00181290" w:rsidRPr="00C92BC0">
        <w:rPr>
          <w:rFonts w:cstheme="minorHAnsi"/>
          <w:sz w:val="20"/>
          <w:szCs w:val="20"/>
          <w:lang w:val="en-GB"/>
        </w:rPr>
        <w:t xml:space="preserve"> the Tender Documents.</w:t>
      </w:r>
      <w:r w:rsidR="00F20B68" w:rsidRPr="00C92BC0">
        <w:rPr>
          <w:rFonts w:cstheme="minorHAnsi"/>
          <w:sz w:val="20"/>
          <w:szCs w:val="20"/>
          <w:lang w:val="en-GB"/>
        </w:rPr>
        <w:t xml:space="preserve"> </w:t>
      </w:r>
    </w:p>
    <w:p w:rsidR="000653E0" w:rsidRPr="00C92BC0" w:rsidRDefault="000653E0" w:rsidP="007755CC">
      <w:pPr>
        <w:spacing w:after="0" w:line="240" w:lineRule="auto"/>
        <w:ind w:left="360"/>
        <w:jc w:val="both"/>
        <w:rPr>
          <w:rFonts w:cstheme="minorHAnsi"/>
          <w:sz w:val="20"/>
          <w:szCs w:val="20"/>
        </w:rPr>
      </w:pPr>
      <w:r w:rsidRPr="00C92BC0">
        <w:rPr>
          <w:rFonts w:cstheme="minorHAnsi"/>
          <w:sz w:val="20"/>
          <w:szCs w:val="20"/>
          <w:lang w:val="en-GB"/>
        </w:rPr>
        <w:t xml:space="preserve">Samples </w:t>
      </w:r>
      <w:r w:rsidR="007755CC">
        <w:rPr>
          <w:rFonts w:cstheme="minorHAnsi"/>
          <w:sz w:val="20"/>
          <w:szCs w:val="20"/>
          <w:lang w:val="en-GB"/>
        </w:rPr>
        <w:t>should be clearly marked indicating the Tender Reference No.</w:t>
      </w:r>
      <w:r w:rsidR="00181290" w:rsidRPr="00C92BC0">
        <w:rPr>
          <w:rFonts w:cstheme="minorHAnsi"/>
          <w:sz w:val="20"/>
          <w:szCs w:val="20"/>
          <w:lang w:val="en-GB"/>
        </w:rPr>
        <w:t xml:space="preserve"> </w:t>
      </w:r>
      <w:r w:rsidR="004721F7" w:rsidRPr="0064507D">
        <w:rPr>
          <w:rFonts w:cstheme="minorHAnsi"/>
          <w:sz w:val="20"/>
          <w:szCs w:val="20"/>
        </w:rPr>
        <w:t>“</w:t>
      </w:r>
      <w:r w:rsidR="004721F7">
        <w:rPr>
          <w:rFonts w:eastAsiaTheme="majorEastAsia" w:cstheme="minorHAnsi"/>
          <w:b/>
          <w:bCs/>
          <w:sz w:val="20"/>
          <w:szCs w:val="20"/>
        </w:rPr>
        <w:t>CWW/SUD/KHT/</w:t>
      </w:r>
      <w:r w:rsidR="004721F7" w:rsidRPr="008F59F0">
        <w:rPr>
          <w:rFonts w:cstheme="minorHAnsi"/>
          <w:b/>
          <w:sz w:val="20"/>
        </w:rPr>
        <w:t>0000193</w:t>
      </w:r>
      <w:r w:rsidR="004721F7" w:rsidRPr="00C92BC0">
        <w:rPr>
          <w:rFonts w:eastAsiaTheme="majorEastAsia" w:cstheme="minorHAnsi"/>
          <w:b/>
          <w:bCs/>
          <w:sz w:val="20"/>
          <w:szCs w:val="20"/>
        </w:rPr>
        <w:t>/2020</w:t>
      </w:r>
      <w:r w:rsidR="004721F7">
        <w:rPr>
          <w:rFonts w:eastAsiaTheme="majorEastAsia" w:cstheme="minorHAnsi"/>
          <w:b/>
          <w:bCs/>
          <w:sz w:val="20"/>
          <w:szCs w:val="20"/>
        </w:rPr>
        <w:t xml:space="preserve"> - </w:t>
      </w:r>
      <w:r w:rsidR="004721F7">
        <w:rPr>
          <w:rFonts w:cstheme="minorHAnsi"/>
          <w:b/>
          <w:sz w:val="20"/>
          <w:szCs w:val="20"/>
        </w:rPr>
        <w:t>SUPPLY &amp; TRANSPORTAION OF MEDICAL DRUGS &amp; SUPPLIES</w:t>
      </w:r>
      <w:r w:rsidR="004721F7" w:rsidRPr="0064507D">
        <w:rPr>
          <w:rFonts w:cstheme="minorHAnsi"/>
          <w:b/>
          <w:sz w:val="20"/>
          <w:szCs w:val="20"/>
        </w:rPr>
        <w:t>”</w:t>
      </w:r>
      <w:r w:rsidRPr="00D036B5">
        <w:rPr>
          <w:rFonts w:cstheme="minorHAnsi"/>
          <w:sz w:val="20"/>
          <w:szCs w:val="20"/>
          <w:lang w:val="en-GB"/>
        </w:rPr>
        <w:t xml:space="preserve">, </w:t>
      </w:r>
      <w:r w:rsidRPr="00D036B5">
        <w:rPr>
          <w:rFonts w:cstheme="minorHAnsi"/>
          <w:b/>
          <w:sz w:val="20"/>
          <w:szCs w:val="20"/>
          <w:lang w:val="en-GB"/>
        </w:rPr>
        <w:t>Name</w:t>
      </w:r>
      <w:r w:rsidRPr="00C92BC0">
        <w:rPr>
          <w:rFonts w:cstheme="minorHAnsi"/>
          <w:b/>
          <w:sz w:val="20"/>
          <w:szCs w:val="20"/>
          <w:lang w:val="en-GB"/>
        </w:rPr>
        <w:t xml:space="preserve"> </w:t>
      </w:r>
      <w:r w:rsidR="00F20B68" w:rsidRPr="00C92BC0">
        <w:rPr>
          <w:rFonts w:cstheme="minorHAnsi"/>
          <w:sz w:val="20"/>
          <w:szCs w:val="20"/>
          <w:lang w:val="en-GB"/>
        </w:rPr>
        <w:t xml:space="preserve">and </w:t>
      </w:r>
      <w:r w:rsidR="00F20B68" w:rsidRPr="00C92BC0">
        <w:rPr>
          <w:rFonts w:cstheme="minorHAnsi"/>
          <w:b/>
          <w:sz w:val="20"/>
          <w:szCs w:val="20"/>
          <w:lang w:val="en-GB"/>
        </w:rPr>
        <w:t>A</w:t>
      </w:r>
      <w:r w:rsidRPr="00C92BC0">
        <w:rPr>
          <w:rFonts w:cstheme="minorHAnsi"/>
          <w:b/>
          <w:sz w:val="20"/>
          <w:szCs w:val="20"/>
          <w:lang w:val="en-GB"/>
        </w:rPr>
        <w:t>ddress of the tenderer</w:t>
      </w:r>
      <w:r w:rsidRPr="00C92BC0">
        <w:rPr>
          <w:rFonts w:cstheme="minorHAnsi"/>
          <w:sz w:val="20"/>
          <w:szCs w:val="20"/>
          <w:lang w:val="en-GB"/>
        </w:rPr>
        <w:t xml:space="preserve"> to Concern’s office in </w:t>
      </w:r>
      <w:r w:rsidR="007755CC">
        <w:rPr>
          <w:rFonts w:cstheme="minorHAnsi"/>
          <w:sz w:val="20"/>
          <w:szCs w:val="20"/>
          <w:lang w:val="en-GB"/>
        </w:rPr>
        <w:t>Khartoum</w:t>
      </w:r>
      <w:r w:rsidRPr="00C92BC0">
        <w:rPr>
          <w:rFonts w:cstheme="minorHAnsi"/>
          <w:sz w:val="20"/>
          <w:szCs w:val="20"/>
          <w:lang w:val="en-GB"/>
        </w:rPr>
        <w:t xml:space="preserve"> </w:t>
      </w:r>
      <w:r w:rsidR="00F20B68" w:rsidRPr="00C92BC0">
        <w:rPr>
          <w:rFonts w:cstheme="minorHAnsi"/>
          <w:sz w:val="20"/>
          <w:szCs w:val="20"/>
          <w:lang w:val="en-GB"/>
        </w:rPr>
        <w:t>–</w:t>
      </w:r>
      <w:r w:rsidRPr="00C92BC0">
        <w:rPr>
          <w:rFonts w:cstheme="minorHAnsi"/>
          <w:sz w:val="20"/>
          <w:szCs w:val="20"/>
          <w:lang w:val="en-GB"/>
        </w:rPr>
        <w:t xml:space="preserve"> Sudan</w:t>
      </w:r>
      <w:r w:rsidR="007755CC">
        <w:rPr>
          <w:rFonts w:cstheme="minorHAnsi"/>
          <w:sz w:val="20"/>
          <w:szCs w:val="20"/>
          <w:lang w:val="en-GB"/>
        </w:rPr>
        <w:t>.</w:t>
      </w:r>
    </w:p>
    <w:p w:rsidR="00F20B68" w:rsidRPr="00C92BC0" w:rsidRDefault="000653E0" w:rsidP="00E60084">
      <w:pPr>
        <w:pStyle w:val="NoSpacing"/>
        <w:ind w:firstLine="360"/>
        <w:rPr>
          <w:rFonts w:cstheme="minorHAnsi"/>
          <w:sz w:val="20"/>
          <w:szCs w:val="20"/>
        </w:rPr>
      </w:pPr>
      <w:r w:rsidRPr="00C92BC0">
        <w:rPr>
          <w:rFonts w:cstheme="minorHAnsi"/>
          <w:sz w:val="20"/>
          <w:szCs w:val="20"/>
        </w:rPr>
        <w:t>Sudan</w:t>
      </w:r>
    </w:p>
    <w:p w:rsidR="00E60084" w:rsidRPr="00C92BC0" w:rsidRDefault="00E60084" w:rsidP="00E60084">
      <w:pPr>
        <w:pStyle w:val="NoSpacing"/>
        <w:ind w:firstLine="360"/>
        <w:rPr>
          <w:rFonts w:cstheme="minorHAnsi"/>
          <w:sz w:val="20"/>
          <w:szCs w:val="20"/>
        </w:rPr>
      </w:pPr>
    </w:p>
    <w:p w:rsidR="00F20B68" w:rsidRPr="00C92BC0" w:rsidRDefault="00F20B68" w:rsidP="001C38AC">
      <w:pPr>
        <w:tabs>
          <w:tab w:val="num" w:pos="540"/>
        </w:tabs>
        <w:ind w:left="360"/>
        <w:jc w:val="both"/>
        <w:rPr>
          <w:rFonts w:cstheme="minorHAnsi"/>
          <w:sz w:val="20"/>
          <w:szCs w:val="20"/>
          <w:lang w:val="en-GB"/>
        </w:rPr>
      </w:pPr>
      <w:r w:rsidRPr="00C92BC0">
        <w:rPr>
          <w:rFonts w:cstheme="minorHAnsi"/>
          <w:sz w:val="20"/>
          <w:szCs w:val="20"/>
          <w:lang w:val="en-GB"/>
        </w:rPr>
        <w:t>Upon completion of the Tender Evaluation Process, tenderers will be individually contacted by Concern to collect their samples.</w:t>
      </w: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1C38AC" w:rsidRPr="00C92BC0" w:rsidRDefault="001C38AC" w:rsidP="001C38AC">
      <w:pPr>
        <w:tabs>
          <w:tab w:val="num" w:pos="540"/>
        </w:tabs>
        <w:spacing w:after="0"/>
        <w:ind w:left="360"/>
        <w:jc w:val="both"/>
        <w:rPr>
          <w:rFonts w:cstheme="minorHAnsi"/>
          <w:sz w:val="20"/>
          <w:szCs w:val="20"/>
          <w:lang w:val="en-GB"/>
        </w:rPr>
      </w:pPr>
    </w:p>
    <w:p w:rsidR="0080197A" w:rsidRPr="00C92BC0" w:rsidRDefault="0080197A"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sidRPr="00C92BC0">
        <w:rPr>
          <w:rFonts w:cstheme="minorHAnsi"/>
          <w:sz w:val="20"/>
          <w:szCs w:val="20"/>
          <w:lang w:val="en-GB"/>
        </w:rPr>
        <w:t>The following supporting documentation must be submitted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Tax Clearance</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7755CC" w:rsidRPr="007755CC" w:rsidRDefault="007755CC" w:rsidP="00B61CA2">
      <w:pPr>
        <w:numPr>
          <w:ilvl w:val="1"/>
          <w:numId w:val="11"/>
        </w:numPr>
        <w:spacing w:after="0" w:line="240" w:lineRule="auto"/>
        <w:jc w:val="both"/>
        <w:rPr>
          <w:rFonts w:cstheme="minorHAnsi"/>
          <w:b/>
          <w:sz w:val="20"/>
          <w:szCs w:val="20"/>
        </w:rPr>
      </w:pPr>
      <w:r>
        <w:rPr>
          <w:rFonts w:cstheme="minorHAnsi"/>
          <w:b/>
          <w:sz w:val="20"/>
          <w:szCs w:val="20"/>
          <w:lang w:val="en-GB"/>
        </w:rPr>
        <w:t>Certific</w:t>
      </w:r>
      <w:r w:rsidR="004721F7">
        <w:rPr>
          <w:rFonts w:cstheme="minorHAnsi"/>
          <w:b/>
          <w:sz w:val="20"/>
          <w:szCs w:val="20"/>
          <w:lang w:val="en-GB"/>
        </w:rPr>
        <w:t>ate from Ministry of Health</w:t>
      </w:r>
      <w:r>
        <w:rPr>
          <w:rFonts w:cstheme="minorHAnsi"/>
          <w:b/>
          <w:sz w:val="20"/>
          <w:szCs w:val="20"/>
          <w:lang w:val="en-GB"/>
        </w:rPr>
        <w:t>.</w:t>
      </w:r>
    </w:p>
    <w:p w:rsidR="00B61CA2"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1C38AC" w:rsidRPr="00C92BC0" w:rsidRDefault="001C38AC" w:rsidP="0080197A">
      <w:pPr>
        <w:tabs>
          <w:tab w:val="num" w:pos="540"/>
        </w:tabs>
        <w:spacing w:after="0"/>
        <w:jc w:val="both"/>
        <w:rPr>
          <w:rFonts w:cstheme="minorHAnsi"/>
          <w:i/>
          <w:sz w:val="20"/>
          <w:szCs w:val="20"/>
          <w:u w:val="single"/>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Opening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3360C3">
        <w:rPr>
          <w:rFonts w:cstheme="minorHAnsi"/>
          <w:b/>
          <w:bCs/>
          <w:sz w:val="20"/>
          <w:szCs w:val="20"/>
        </w:rPr>
        <w:t xml:space="preserve">Concern’s Office in </w:t>
      </w:r>
      <w:r w:rsidR="003360C3" w:rsidRPr="003360C3">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4721F7">
        <w:rPr>
          <w:rFonts w:cstheme="minorHAnsi"/>
          <w:b/>
          <w:bCs/>
          <w:sz w:val="20"/>
          <w:szCs w:val="20"/>
        </w:rPr>
        <w:t>Thursday, 3</w:t>
      </w:r>
      <w:r w:rsidR="004721F7">
        <w:rPr>
          <w:rFonts w:cstheme="minorHAnsi"/>
          <w:b/>
          <w:bCs/>
          <w:sz w:val="20"/>
          <w:szCs w:val="20"/>
          <w:vertAlign w:val="superscript"/>
        </w:rPr>
        <w:t>rd</w:t>
      </w:r>
      <w:r w:rsidR="007755CC">
        <w:rPr>
          <w:rFonts w:cstheme="minorHAnsi"/>
          <w:b/>
          <w:bCs/>
          <w:sz w:val="20"/>
          <w:szCs w:val="20"/>
        </w:rPr>
        <w:t xml:space="preserve"> </w:t>
      </w:r>
      <w:r w:rsidR="007755CC" w:rsidRPr="007755CC">
        <w:rPr>
          <w:rFonts w:cstheme="minorHAnsi"/>
          <w:b/>
          <w:bCs/>
          <w:sz w:val="20"/>
          <w:szCs w:val="20"/>
        </w:rPr>
        <w:t>September 2020</w:t>
      </w:r>
      <w:r w:rsidR="008D6AA4" w:rsidRPr="00D67AEB">
        <w:rPr>
          <w:rFonts w:cstheme="minorHAnsi"/>
          <w:b/>
          <w:bCs/>
          <w:sz w:val="20"/>
          <w:szCs w:val="20"/>
        </w:rPr>
        <w:t>.</w:t>
      </w:r>
      <w:r w:rsidR="008D6AA4" w:rsidRPr="0057630B">
        <w:rPr>
          <w:rFonts w:cstheme="minorHAnsi"/>
          <w:b/>
          <w:bCs/>
          <w:sz w:val="20"/>
          <w:szCs w:val="20"/>
        </w:rPr>
        <w:t xml:space="preserve"> </w:t>
      </w:r>
      <w:r w:rsidR="008D6AA4" w:rsidRPr="0057630B">
        <w:rPr>
          <w:rFonts w:cstheme="minorHAnsi"/>
          <w:bCs/>
          <w:sz w:val="20"/>
          <w:szCs w:val="20"/>
        </w:rPr>
        <w:t xml:space="preserve">Bidder’s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57630B"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r w:rsidRPr="00C92BC0">
        <w:rPr>
          <w:rFonts w:cstheme="minorHAnsi"/>
          <w:i/>
          <w:sz w:val="20"/>
          <w:szCs w:val="20"/>
          <w:lang w:val="en-GB"/>
        </w:rPr>
        <w:t>Tenders will be evaluated by a Tender Evaluation Committee based on the following criteria:</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lastRenderedPageBreak/>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D3041B" w:rsidRDefault="001C38AC" w:rsidP="00D3041B">
      <w:pPr>
        <w:pStyle w:val="ListParagraph"/>
        <w:numPr>
          <w:ilvl w:val="0"/>
          <w:numId w:val="9"/>
        </w:numPr>
        <w:spacing w:after="0" w:line="240" w:lineRule="auto"/>
        <w:jc w:val="both"/>
        <w:rPr>
          <w:rFonts w:cstheme="minorHAnsi"/>
          <w:b/>
          <w:i/>
          <w:sz w:val="20"/>
          <w:szCs w:val="20"/>
          <w:u w:val="single"/>
          <w:lang w:val="en-GB"/>
        </w:rPr>
      </w:pPr>
      <w:r w:rsidRPr="00D3041B">
        <w:rPr>
          <w:rFonts w:cstheme="minorHAnsi"/>
          <w:b/>
          <w:i/>
          <w:sz w:val="20"/>
          <w:szCs w:val="20"/>
          <w:u w:val="single"/>
          <w:lang w:val="en-GB"/>
        </w:rPr>
        <w:t xml:space="preserve">Clarification meeting/site visit </w:t>
      </w:r>
    </w:p>
    <w:p w:rsidR="001C38AC" w:rsidRPr="00C92BC0" w:rsidRDefault="001C38AC" w:rsidP="001C38AC">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address which will then be shared with the tender evaluation committee. </w:t>
      </w:r>
    </w:p>
    <w:p w:rsidR="003F34E7" w:rsidRPr="00C92BC0" w:rsidRDefault="00321A0A" w:rsidP="000D34EE">
      <w:pPr>
        <w:spacing w:after="0" w:line="240" w:lineRule="auto"/>
        <w:ind w:left="360"/>
        <w:jc w:val="both"/>
        <w:rPr>
          <w:rFonts w:cstheme="minorHAnsi"/>
          <w:i/>
          <w:sz w:val="20"/>
          <w:szCs w:val="20"/>
          <w:lang w:val="en-GB"/>
        </w:rPr>
      </w:pPr>
      <w:hyperlink r:id="rId21"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The tender evaluation committee has the right to cancel the tender process at any stage without having to explain the situation. Reasons for doing so might include; non receipt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5D56" w:rsidP="00A846B3">
      <w:pPr>
        <w:pStyle w:val="NoSpacing"/>
        <w:ind w:firstLine="720"/>
        <w:rPr>
          <w:rFonts w:cstheme="minorHAnsi"/>
          <w:sz w:val="20"/>
          <w:szCs w:val="20"/>
        </w:rPr>
      </w:pPr>
      <w:r w:rsidRPr="00C92BC0">
        <w:rPr>
          <w:rFonts w:cstheme="minorHAnsi"/>
          <w:sz w:val="20"/>
          <w:szCs w:val="20"/>
        </w:rPr>
        <w:t>Abraham B Wanta</w:t>
      </w:r>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Pr="00C92BC0" w:rsidRDefault="00BF5D56" w:rsidP="000D34EE">
      <w:pPr>
        <w:spacing w:after="0" w:line="240" w:lineRule="auto"/>
        <w:ind w:left="720"/>
        <w:jc w:val="both"/>
        <w:rPr>
          <w:rFonts w:cstheme="minorHAnsi"/>
          <w:b/>
          <w:i/>
          <w:sz w:val="20"/>
          <w:szCs w:val="20"/>
          <w:lang w:val="en-GB"/>
        </w:rPr>
      </w:pPr>
      <w:r w:rsidRPr="00C92BC0">
        <w:rPr>
          <w:rFonts w:cstheme="minorHAnsi"/>
          <w:b/>
          <w:i/>
          <w:sz w:val="20"/>
          <w:szCs w:val="20"/>
          <w:lang w:val="en-GB"/>
        </w:rPr>
        <w:t xml:space="preserve">Email : </w:t>
      </w:r>
      <w:hyperlink r:id="rId22" w:history="1">
        <w:r w:rsidRPr="00C92BC0">
          <w:rPr>
            <w:rStyle w:val="Hyperlink"/>
            <w:rFonts w:cstheme="minorHAnsi"/>
            <w:b/>
            <w:i/>
            <w:sz w:val="20"/>
            <w:szCs w:val="20"/>
            <w:u w:val="none"/>
            <w:lang w:val="en-GB"/>
          </w:rPr>
          <w:t>Abraham.Wanta@concern.net</w:t>
        </w:r>
      </w:hyperlink>
      <w:r w:rsidRPr="00C92BC0">
        <w:rPr>
          <w:rFonts w:cstheme="minorHAnsi"/>
          <w:b/>
          <w:i/>
          <w:sz w:val="20"/>
          <w:szCs w:val="20"/>
          <w:lang w:val="en-GB"/>
        </w:rPr>
        <w:t xml:space="preserve"> </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Concern guarantees that all procurement activities are fully and transparently documented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B613BE">
          <w:headerReference w:type="default" r:id="rId23"/>
          <w:headerReference w:type="first" r:id="rId24"/>
          <w:pgSz w:w="11906" w:h="16838"/>
          <w:pgMar w:top="1440" w:right="1133" w:bottom="426" w:left="1440" w:header="708" w:footer="708" w:gutter="0"/>
          <w:pgNumType w:start="0"/>
          <w:cols w:space="708"/>
          <w:titlePg/>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to</w:t>
      </w:r>
      <w:r w:rsidRPr="00C92BC0">
        <w:rPr>
          <w:rFonts w:cstheme="minorHAnsi"/>
          <w:i/>
          <w:sz w:val="20"/>
          <w:szCs w:val="20"/>
          <w:lang w:val="en-GB"/>
        </w:rPr>
        <w:t>: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To be completed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Provide information on any relationships that you have with Concern staff?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r w:rsidR="005E08E3">
              <w:rPr>
                <w:rFonts w:cstheme="minorHAnsi"/>
                <w:sz w:val="20"/>
                <w:szCs w:val="20"/>
              </w:rPr>
              <w:t>contract ?</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Outline Payment terms .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5E08E3" w:rsidRDefault="00742C38" w:rsidP="00704181">
            <w:pPr>
              <w:rPr>
                <w:rFonts w:cstheme="minorHAnsi"/>
                <w:sz w:val="20"/>
                <w:szCs w:val="20"/>
              </w:rPr>
            </w:pPr>
            <w:r w:rsidRPr="005E08E3">
              <w:rPr>
                <w:rFonts w:cstheme="minorHAnsi"/>
                <w:sz w:val="20"/>
                <w:szCs w:val="20"/>
              </w:rPr>
              <w:t>Possible to deliver</w:t>
            </w:r>
            <w:r w:rsidR="004E064E" w:rsidRPr="005E08E3">
              <w:rPr>
                <w:rFonts w:cstheme="minorHAnsi"/>
                <w:sz w:val="20"/>
                <w:szCs w:val="20"/>
              </w:rPr>
              <w:t>y</w:t>
            </w:r>
            <w:r w:rsidR="003360C3">
              <w:rPr>
                <w:rFonts w:cstheme="minorHAnsi"/>
                <w:sz w:val="20"/>
                <w:szCs w:val="20"/>
              </w:rPr>
              <w:t xml:space="preserve"> to </w:t>
            </w:r>
            <w:r w:rsidR="00BF3B4A">
              <w:rPr>
                <w:rFonts w:cstheme="minorHAnsi"/>
                <w:sz w:val="20"/>
                <w:szCs w:val="20"/>
                <w:shd w:val="clear" w:color="auto" w:fill="00B050"/>
              </w:rPr>
              <w:t>Kadugli – South</w:t>
            </w:r>
            <w:r w:rsidR="003360C3" w:rsidRPr="004721F7">
              <w:rPr>
                <w:rFonts w:cstheme="minorHAnsi"/>
                <w:sz w:val="20"/>
                <w:szCs w:val="20"/>
                <w:shd w:val="clear" w:color="auto" w:fill="00B050"/>
              </w:rPr>
              <w:t xml:space="preserve"> Kordofan</w:t>
            </w:r>
            <w:r w:rsidR="00DA093A" w:rsidRPr="005E08E3">
              <w:rPr>
                <w:rFonts w:cstheme="minorHAns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925FFC" w:rsidRDefault="005E08E3" w:rsidP="003360C3">
            <w:pPr>
              <w:rPr>
                <w:rFonts w:cstheme="minorHAnsi"/>
                <w:sz w:val="20"/>
                <w:szCs w:val="20"/>
              </w:rPr>
            </w:pPr>
            <w:r w:rsidRPr="00925FFC">
              <w:rPr>
                <w:rFonts w:cstheme="minorHAnsi"/>
                <w:sz w:val="20"/>
                <w:szCs w:val="20"/>
              </w:rPr>
              <w:t xml:space="preserve">Transport Cost ( If delivering to </w:t>
            </w:r>
            <w:r w:rsidR="00BF3B4A">
              <w:rPr>
                <w:rFonts w:cstheme="minorHAnsi"/>
                <w:sz w:val="20"/>
                <w:szCs w:val="20"/>
                <w:shd w:val="clear" w:color="auto" w:fill="00B050"/>
              </w:rPr>
              <w:t>Kadugli</w:t>
            </w:r>
            <w:r w:rsidRPr="004721F7">
              <w:rPr>
                <w:rFonts w:cstheme="minorHAnsi"/>
                <w:sz w:val="20"/>
                <w:szCs w:val="20"/>
                <w:shd w:val="clear" w:color="auto" w:fill="00B050"/>
              </w:rPr>
              <w:t xml:space="preserve"> </w:t>
            </w:r>
            <w:r w:rsidR="00BF3B4A">
              <w:rPr>
                <w:rFonts w:cstheme="minorHAnsi"/>
                <w:sz w:val="20"/>
                <w:szCs w:val="20"/>
                <w:shd w:val="clear" w:color="auto" w:fill="00B050"/>
              </w:rPr>
              <w:t xml:space="preserve"> -  South</w:t>
            </w:r>
            <w:r w:rsidR="003360C3" w:rsidRPr="004721F7">
              <w:rPr>
                <w:rFonts w:cstheme="minorHAnsi"/>
                <w:sz w:val="20"/>
                <w:szCs w:val="20"/>
                <w:shd w:val="clear" w:color="auto" w:fill="00B050"/>
              </w:rPr>
              <w:t xml:space="preserve"> Kordofan</w:t>
            </w:r>
            <w:r w:rsidRPr="004721F7">
              <w:rPr>
                <w:rFonts w:cstheme="minorHAnsi"/>
                <w:sz w:val="20"/>
                <w:szCs w:val="20"/>
                <w:shd w:val="clear" w:color="auto" w:fill="00B050"/>
              </w:rPr>
              <w:t>)</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1C38AC">
          <w:headerReference w:type="first" r:id="rId25"/>
          <w:pgSz w:w="11906" w:h="16838"/>
          <w:pgMar w:top="1440" w:right="1133" w:bottom="426" w:left="1440" w:header="708" w:footer="708" w:gutter="0"/>
          <w:pgNumType w:start="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w:lastRenderedPageBreak/>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4721F7" w:rsidRDefault="004721F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4721F7" w:rsidRDefault="004721F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clrChange>
                                              <a:clrFrom>
                                                <a:srgbClr val="00734A"/>
                                              </a:clrFrom>
                                              <a:clrTo>
                                                <a:srgbClr val="00734A">
                                                  <a:alpha val="0"/>
                                                </a:srgbClr>
                                              </a:clrTo>
                                            </a:clrChange>
                                            <a:extLst>
                                              <a:ext uri="{BEBA8EAE-BF5A-486C-A8C5-ECC9F3942E4B}">
                                                <a14:imgProps xmlns:a14="http://schemas.microsoft.com/office/drawing/2010/main">
                                                  <a14:imgLayer r:embed="rId19">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4721F7" w:rsidP="00925FFC">
            <w:pPr>
              <w:rPr>
                <w:rFonts w:cstheme="minorHAnsi"/>
                <w:sz w:val="20"/>
                <w:szCs w:val="20"/>
              </w:rPr>
            </w:pPr>
            <w:r>
              <w:rPr>
                <w:rFonts w:eastAsiaTheme="majorEastAsia" w:cstheme="minorHAnsi"/>
                <w:b/>
                <w:bCs/>
                <w:sz w:val="20"/>
                <w:szCs w:val="20"/>
              </w:rPr>
              <w:t>CWW/SUD/KHT/</w:t>
            </w:r>
            <w:r w:rsidRPr="008F59F0">
              <w:rPr>
                <w:rFonts w:cstheme="minorHAnsi"/>
                <w:b/>
                <w:sz w:val="20"/>
              </w:rPr>
              <w:t>0000193</w:t>
            </w:r>
            <w:r w:rsidRPr="00C92BC0">
              <w:rPr>
                <w:rFonts w:eastAsiaTheme="majorEastAsia" w:cstheme="minorHAnsi"/>
                <w:b/>
                <w:bCs/>
                <w:sz w:val="20"/>
                <w:szCs w:val="20"/>
              </w:rPr>
              <w:t>/2020</w:t>
            </w:r>
            <w:r>
              <w:rPr>
                <w:rFonts w:eastAsiaTheme="majorEastAsia" w:cstheme="minorHAnsi"/>
                <w:b/>
                <w:bCs/>
                <w:sz w:val="20"/>
                <w:szCs w:val="20"/>
              </w:rPr>
              <w:t xml:space="preserve"> </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A74E29">
          <w:headerReference w:type="default" r:id="rId26"/>
          <w:headerReference w:type="first" r:id="rId27"/>
          <w:pgSz w:w="16838" w:h="11906" w:orient="landscape"/>
          <w:pgMar w:top="1440" w:right="1440" w:bottom="1133" w:left="993" w:header="708" w:footer="708" w:gutter="0"/>
          <w:pgNumType w:start="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7755CC">
              <w:rPr>
                <w:rFonts w:cstheme="minorHAnsi"/>
                <w:b/>
                <w:color w:val="FFFFFF" w:themeColor="background1"/>
                <w:sz w:val="20"/>
                <w:szCs w:val="20"/>
              </w:rPr>
              <w:t xml:space="preserve"> “ Supply &amp;</w:t>
            </w:r>
            <w:r w:rsidR="007A071F">
              <w:rPr>
                <w:rFonts w:cstheme="minorHAnsi"/>
                <w:b/>
                <w:color w:val="FFFFFF" w:themeColor="background1"/>
                <w:sz w:val="20"/>
                <w:szCs w:val="20"/>
              </w:rPr>
              <w:t xml:space="preserve"> Transportation of Medical Drugs and Supplies</w:t>
            </w:r>
            <w:r w:rsidR="00704181" w:rsidRPr="00C92BC0">
              <w:rPr>
                <w:rFonts w:cstheme="minorHAnsi"/>
                <w:b/>
                <w:color w:val="FFFFFF" w:themeColor="background1"/>
                <w:sz w:val="20"/>
                <w:szCs w:val="20"/>
              </w:rPr>
              <w:t>”</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7A071F" w:rsidP="00704181">
            <w:pPr>
              <w:rPr>
                <w:rFonts w:cstheme="minorHAnsi"/>
                <w:sz w:val="20"/>
                <w:szCs w:val="20"/>
              </w:rPr>
            </w:pPr>
            <w:r>
              <w:rPr>
                <w:rFonts w:eastAsiaTheme="majorEastAsia" w:cstheme="minorHAnsi"/>
                <w:b/>
                <w:bCs/>
                <w:sz w:val="20"/>
                <w:szCs w:val="20"/>
              </w:rPr>
              <w:t>CWW/SUD/KHT/</w:t>
            </w:r>
            <w:r w:rsidRPr="008F59F0">
              <w:rPr>
                <w:rFonts w:cstheme="minorHAnsi"/>
                <w:b/>
                <w:sz w:val="20"/>
              </w:rPr>
              <w:t>0000193</w:t>
            </w:r>
            <w:r w:rsidRPr="00C92BC0">
              <w:rPr>
                <w:rFonts w:eastAsiaTheme="majorEastAsia" w:cstheme="minorHAnsi"/>
                <w:b/>
                <w:bCs/>
                <w:sz w:val="20"/>
                <w:szCs w:val="20"/>
              </w:rPr>
              <w:t>/2020</w:t>
            </w:r>
            <w:r>
              <w:rPr>
                <w:rFonts w:eastAsiaTheme="majorEastAsia" w:cstheme="minorHAnsi"/>
                <w:b/>
                <w:bCs/>
                <w:sz w:val="20"/>
                <w:szCs w:val="20"/>
              </w:rPr>
              <w:t xml:space="preserve"> </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7A071F" w:rsidRDefault="007A071F" w:rsidP="00CB01DA">
      <w:pPr>
        <w:rPr>
          <w:rFonts w:cstheme="minorHAnsi"/>
          <w:b/>
          <w:bCs/>
          <w:color w:val="000000"/>
          <w:sz w:val="20"/>
          <w:szCs w:val="20"/>
        </w:rPr>
      </w:pPr>
    </w:p>
    <w:tbl>
      <w:tblPr>
        <w:tblW w:w="15569" w:type="dxa"/>
        <w:tblLook w:val="04A0" w:firstRow="1" w:lastRow="0" w:firstColumn="1" w:lastColumn="0" w:noHBand="0" w:noVBand="1"/>
      </w:tblPr>
      <w:tblGrid>
        <w:gridCol w:w="8732"/>
        <w:gridCol w:w="1023"/>
        <w:gridCol w:w="1224"/>
        <w:gridCol w:w="1123"/>
        <w:gridCol w:w="1427"/>
        <w:gridCol w:w="2040"/>
      </w:tblGrid>
      <w:tr w:rsidR="007A071F" w:rsidRPr="007A071F" w:rsidTr="007A071F">
        <w:trPr>
          <w:trHeight w:val="545"/>
        </w:trPr>
        <w:tc>
          <w:tcPr>
            <w:tcW w:w="8732" w:type="dxa"/>
            <w:tcBorders>
              <w:top w:val="single" w:sz="4" w:space="0" w:color="auto"/>
              <w:left w:val="single" w:sz="4" w:space="0" w:color="auto"/>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Product Description</w:t>
            </w:r>
          </w:p>
        </w:tc>
        <w:tc>
          <w:tcPr>
            <w:tcW w:w="2247" w:type="dxa"/>
            <w:gridSpan w:val="2"/>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Unit</w:t>
            </w:r>
          </w:p>
        </w:tc>
        <w:tc>
          <w:tcPr>
            <w:tcW w:w="1123"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unit Qtity</w:t>
            </w:r>
          </w:p>
        </w:tc>
        <w:tc>
          <w:tcPr>
            <w:tcW w:w="1427"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Est. unit Price USD</w:t>
            </w:r>
          </w:p>
        </w:tc>
        <w:tc>
          <w:tcPr>
            <w:tcW w:w="2039" w:type="dxa"/>
            <w:tcBorders>
              <w:top w:val="single" w:sz="4" w:space="0" w:color="auto"/>
              <w:left w:val="nil"/>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Total in USD</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C0C0C0" w:fill="000080"/>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MEDICINES-TABS/CAPS</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Paracetamol 500 Mg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Ibuprofen 200 Mg, Film Coated</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artemether 20 mg + lumefantrine 120 mg, 6 x 1 tabs, infants</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strips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artemether 20 mg + lumefantrine 120 mg, 6 x 2 tabs, child</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strips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artemether 20 mg + lumefantrine 120 mg, 6 x 3 tabs, youth</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strips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artemether 20 mg + lumefantrine 120 mg, 6 x 4 tabs, adults</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strips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amoxicillin 250 mg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Erythromycin 250 Mg (As Stearate)</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Metronidazole 250 Mg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Ferrous Sulphate 200 Mg + Folic Acid 0.4 Mg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tabs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MEDICINES-POWEDER/SUSPENSIONS</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Paracetamol 120 Mg/ 5 Ml Oral Solution, 60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Erythromycin 250 Mg/ 5 Ml, Powder For Suspension, 100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Salbutamol 2 Mg/ 5 Ml, Oral Solution, 100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Amoxicillin 250 Mg/ 5 Ml, Powder For Suspension, 100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40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Metronidazole 125 Mg/ 5 Ml, Powder For Suspension, 100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INJECTABLES</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Dexamethasone Sodium Phosphate 5 Mg/Ml, 1 Ml,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amps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Hydrocortisone 100 Mg (As Sodium Succinate), Pwd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vials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Metronidazole 5 Mg/Ml, 100 Ml,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vials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lastRenderedPageBreak/>
              <w:t>Dextrose 50%, 50 Ml,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vials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Chlorphenamine Maleate 10 Mg/Ml, 1 Ml,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amps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Gentamicin 80 Mg/ 2 Ml, For Injection</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amps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15</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DRUGS FOR EXTERNAL USE(TOPICAL)</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Benzylbenzoate 25% Application, 1 Liter</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bottle</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Calamine Lotion, 500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bottle</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Pvp Iodine 10% Solution, 200 Ml</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btls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4</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000000" w:fill="000080"/>
            <w:noWrap/>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 xml:space="preserve">INFUSIONS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Dextrose 5% In Water, 500 Ml PVC Bag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bags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Sodium Chloride 0.9%, 500 Ml PVC Bag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bags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Ringer's Lactate (Hartmann's Solution), 500 Ml PVC Bag</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bags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Oral Rehydration Salts 20.5 g/liter (low osmolarity)</w:t>
            </w:r>
          </w:p>
        </w:tc>
        <w:tc>
          <w:tcPr>
            <w:tcW w:w="10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sacs</w:t>
            </w:r>
          </w:p>
        </w:tc>
        <w:tc>
          <w:tcPr>
            <w:tcW w:w="1123"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FFFFFF" w:themeFill="background1"/>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15569" w:type="dxa"/>
            <w:gridSpan w:val="6"/>
            <w:tcBorders>
              <w:top w:val="single" w:sz="4" w:space="0" w:color="auto"/>
              <w:left w:val="single" w:sz="4" w:space="0" w:color="auto"/>
              <w:bottom w:val="single" w:sz="4" w:space="0" w:color="auto"/>
              <w:right w:val="single" w:sz="4" w:space="0" w:color="auto"/>
            </w:tcBorders>
            <w:shd w:val="clear" w:color="000000" w:fill="000080"/>
            <w:noWrap/>
            <w:vAlign w:val="center"/>
            <w:hideMark/>
          </w:tcPr>
          <w:p w:rsidR="007A071F" w:rsidRPr="007A071F" w:rsidRDefault="007A071F" w:rsidP="007A071F">
            <w:pPr>
              <w:spacing w:after="0" w:line="240" w:lineRule="auto"/>
              <w:jc w:val="center"/>
              <w:rPr>
                <w:rFonts w:ascii="Calibri" w:eastAsia="Times New Roman" w:hAnsi="Calibri" w:cs="Calibri"/>
                <w:b/>
                <w:bCs/>
                <w:color w:val="FFFFFF"/>
                <w:sz w:val="24"/>
                <w:szCs w:val="24"/>
                <w:lang w:eastAsia="en-IE"/>
              </w:rPr>
            </w:pPr>
            <w:r w:rsidRPr="007A071F">
              <w:rPr>
                <w:rFonts w:ascii="Calibri" w:eastAsia="Times New Roman" w:hAnsi="Calibri" w:cs="Calibri"/>
                <w:b/>
                <w:bCs/>
                <w:color w:val="FFFFFF"/>
                <w:sz w:val="24"/>
                <w:szCs w:val="24"/>
                <w:lang w:eastAsia="en-IE"/>
              </w:rPr>
              <w:t>CONSUMABLES</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Gauze Hydrophylic, 90 Cm X 91 M, 13heavy (17 G/M2)</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pcs</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Gauze Compresses 5x5cm ,12 Ply, Sterile (Per 5 Pcs)</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120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Adhesive Woundplaster, 6.0 Cm X 5 M</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pcs</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25</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Iv Placement Unit 18 G, Geen</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Iv Placement Unit 24 G, Yellow</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Syringe Luer 3 Ml, With Bypacked Needle 23 G X 1.1/4</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Syringe Luer 5 Ml, With Bypacked Needle 21 G X 1.5"</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Syringe Luer 10 Ml, With Bypacked Needle 21 G X 1.5"</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8</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Bandage Crepe, 6.0 Cm X 4 M</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4</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Bandage Crepe, 10.0 Cm X 4 M</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8</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Examination Gloves, Latex, Non Sterile, Medium, Disposable</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30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Surgical Gloves , sterile, Latex, size, 7.5</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101</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pck</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15</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Cotton Wool Absorbent Bp/Eurp., 500 G</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roll</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Adhesive Tape 5.0 Cm X 5 M, Perforated Woven Tearable</w:t>
            </w:r>
          </w:p>
        </w:tc>
        <w:tc>
          <w:tcPr>
            <w:tcW w:w="10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roll</w:t>
            </w:r>
          </w:p>
        </w:tc>
        <w:tc>
          <w:tcPr>
            <w:tcW w:w="1123"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50</w:t>
            </w:r>
          </w:p>
        </w:tc>
        <w:tc>
          <w:tcPr>
            <w:tcW w:w="1427"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single" w:sz="4" w:space="0" w:color="auto"/>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nil"/>
              <w:right w:val="single" w:sz="4" w:space="0" w:color="auto"/>
            </w:tcBorders>
            <w:shd w:val="clear" w:color="auto" w:fill="auto"/>
            <w:noWrap/>
            <w:vAlign w:val="center"/>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infusion giving set with air inlet</w:t>
            </w:r>
          </w:p>
        </w:tc>
        <w:tc>
          <w:tcPr>
            <w:tcW w:w="1023" w:type="dxa"/>
            <w:tcBorders>
              <w:top w:val="nil"/>
              <w:left w:val="nil"/>
              <w:bottom w:val="nil"/>
              <w:right w:val="single" w:sz="4" w:space="0" w:color="auto"/>
            </w:tcBorders>
            <w:shd w:val="clear" w:color="auto" w:fill="auto"/>
            <w:noWrap/>
            <w:vAlign w:val="bottom"/>
            <w:hideMark/>
          </w:tcPr>
          <w:p w:rsidR="007A071F" w:rsidRPr="007A071F" w:rsidRDefault="007A071F" w:rsidP="007A071F">
            <w:pPr>
              <w:spacing w:after="0" w:line="240" w:lineRule="auto"/>
              <w:jc w:val="right"/>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w:t>
            </w:r>
          </w:p>
        </w:tc>
        <w:tc>
          <w:tcPr>
            <w:tcW w:w="1223" w:type="dxa"/>
            <w:tcBorders>
              <w:top w:val="nil"/>
              <w:left w:val="nil"/>
              <w:bottom w:val="nil"/>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pcs</w:t>
            </w:r>
          </w:p>
        </w:tc>
        <w:tc>
          <w:tcPr>
            <w:tcW w:w="1123" w:type="dxa"/>
            <w:tcBorders>
              <w:top w:val="nil"/>
              <w:left w:val="nil"/>
              <w:bottom w:val="nil"/>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1000</w:t>
            </w:r>
          </w:p>
        </w:tc>
        <w:tc>
          <w:tcPr>
            <w:tcW w:w="1427" w:type="dxa"/>
            <w:tcBorders>
              <w:top w:val="nil"/>
              <w:left w:val="nil"/>
              <w:bottom w:val="nil"/>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sz w:val="24"/>
                <w:szCs w:val="24"/>
                <w:lang w:eastAsia="en-IE"/>
              </w:rPr>
            </w:pPr>
            <w:r w:rsidRPr="007A071F">
              <w:rPr>
                <w:rFonts w:ascii="Calibri" w:eastAsia="Times New Roman" w:hAnsi="Calibri" w:cs="Calibri"/>
                <w:sz w:val="24"/>
                <w:szCs w:val="24"/>
                <w:lang w:eastAsia="en-IE"/>
              </w:rPr>
              <w:t> </w:t>
            </w:r>
          </w:p>
        </w:tc>
        <w:tc>
          <w:tcPr>
            <w:tcW w:w="2039" w:type="dxa"/>
            <w:tcBorders>
              <w:top w:val="nil"/>
              <w:left w:val="nil"/>
              <w:bottom w:val="nil"/>
              <w:right w:val="single" w:sz="4" w:space="0" w:color="auto"/>
            </w:tcBorders>
            <w:shd w:val="clear" w:color="auto" w:fill="auto"/>
            <w:noWrap/>
            <w:vAlign w:val="bottom"/>
            <w:hideMark/>
          </w:tcPr>
          <w:p w:rsidR="007A071F" w:rsidRPr="007A071F" w:rsidRDefault="007A071F" w:rsidP="007A071F">
            <w:pPr>
              <w:spacing w:after="0" w:line="240" w:lineRule="auto"/>
              <w:rPr>
                <w:rFonts w:ascii="Calibri" w:eastAsia="Times New Roman" w:hAnsi="Calibri" w:cs="Calibri"/>
                <w:color w:val="000000"/>
                <w:sz w:val="24"/>
                <w:szCs w:val="24"/>
                <w:lang w:eastAsia="en-IE"/>
              </w:rPr>
            </w:pPr>
            <w:r w:rsidRPr="007A071F">
              <w:rPr>
                <w:rFonts w:ascii="Calibri" w:eastAsia="Times New Roman" w:hAnsi="Calibri" w:cs="Calibri"/>
                <w:color w:val="000000"/>
                <w:sz w:val="24"/>
                <w:szCs w:val="24"/>
                <w:lang w:eastAsia="en-IE"/>
              </w:rPr>
              <w:t> </w:t>
            </w:r>
          </w:p>
        </w:tc>
      </w:tr>
      <w:tr w:rsidR="007A071F" w:rsidRPr="007A071F" w:rsidTr="007A071F">
        <w:trPr>
          <w:trHeight w:val="272"/>
        </w:trPr>
        <w:tc>
          <w:tcPr>
            <w:tcW w:w="8732" w:type="dxa"/>
            <w:tcBorders>
              <w:top w:val="nil"/>
              <w:left w:val="single" w:sz="4" w:space="0" w:color="auto"/>
              <w:bottom w:val="nil"/>
              <w:right w:val="single" w:sz="4" w:space="0" w:color="auto"/>
            </w:tcBorders>
            <w:shd w:val="clear" w:color="auto" w:fill="auto"/>
            <w:noWrap/>
            <w:vAlign w:val="center"/>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023" w:type="dxa"/>
            <w:tcBorders>
              <w:top w:val="nil"/>
              <w:left w:val="nil"/>
              <w:bottom w:val="nil"/>
              <w:right w:val="single" w:sz="4" w:space="0" w:color="auto"/>
            </w:tcBorders>
            <w:shd w:val="clear" w:color="auto" w:fill="auto"/>
            <w:noWrap/>
            <w:vAlign w:val="bottom"/>
          </w:tcPr>
          <w:p w:rsidR="007A071F" w:rsidRPr="007A071F" w:rsidRDefault="007A071F" w:rsidP="007A071F">
            <w:pPr>
              <w:spacing w:after="0" w:line="240" w:lineRule="auto"/>
              <w:jc w:val="right"/>
              <w:rPr>
                <w:rFonts w:ascii="Calibri" w:eastAsia="Times New Roman" w:hAnsi="Calibri" w:cs="Calibri"/>
                <w:sz w:val="24"/>
                <w:szCs w:val="24"/>
                <w:lang w:eastAsia="en-IE"/>
              </w:rPr>
            </w:pPr>
          </w:p>
        </w:tc>
        <w:tc>
          <w:tcPr>
            <w:tcW w:w="1223" w:type="dxa"/>
            <w:tcBorders>
              <w:top w:val="nil"/>
              <w:left w:val="nil"/>
              <w:bottom w:val="nil"/>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123" w:type="dxa"/>
            <w:tcBorders>
              <w:top w:val="nil"/>
              <w:left w:val="nil"/>
              <w:bottom w:val="nil"/>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427" w:type="dxa"/>
            <w:tcBorders>
              <w:top w:val="nil"/>
              <w:left w:val="nil"/>
              <w:bottom w:val="nil"/>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2039" w:type="dxa"/>
            <w:tcBorders>
              <w:top w:val="nil"/>
              <w:left w:val="nil"/>
              <w:bottom w:val="nil"/>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color w:val="000000"/>
                <w:sz w:val="24"/>
                <w:szCs w:val="24"/>
                <w:lang w:eastAsia="en-IE"/>
              </w:rPr>
            </w:pPr>
          </w:p>
        </w:tc>
      </w:tr>
      <w:tr w:rsidR="007A071F" w:rsidRPr="007A071F" w:rsidTr="007A071F">
        <w:trPr>
          <w:trHeight w:val="272"/>
        </w:trPr>
        <w:tc>
          <w:tcPr>
            <w:tcW w:w="8732" w:type="dxa"/>
            <w:tcBorders>
              <w:top w:val="nil"/>
              <w:left w:val="single" w:sz="4" w:space="0" w:color="auto"/>
              <w:bottom w:val="single" w:sz="4" w:space="0" w:color="auto"/>
              <w:right w:val="single" w:sz="4" w:space="0" w:color="auto"/>
            </w:tcBorders>
            <w:shd w:val="clear" w:color="auto" w:fill="auto"/>
            <w:noWrap/>
            <w:vAlign w:val="center"/>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023" w:type="dxa"/>
            <w:tcBorders>
              <w:top w:val="nil"/>
              <w:left w:val="nil"/>
              <w:bottom w:val="single" w:sz="4" w:space="0" w:color="auto"/>
              <w:right w:val="single" w:sz="4" w:space="0" w:color="auto"/>
            </w:tcBorders>
            <w:shd w:val="clear" w:color="auto" w:fill="auto"/>
            <w:noWrap/>
            <w:vAlign w:val="bottom"/>
          </w:tcPr>
          <w:p w:rsidR="007A071F" w:rsidRPr="007A071F" w:rsidRDefault="007A071F" w:rsidP="007A071F">
            <w:pPr>
              <w:spacing w:after="0" w:line="240" w:lineRule="auto"/>
              <w:jc w:val="right"/>
              <w:rPr>
                <w:rFonts w:ascii="Calibri" w:eastAsia="Times New Roman" w:hAnsi="Calibri" w:cs="Calibri"/>
                <w:sz w:val="24"/>
                <w:szCs w:val="24"/>
                <w:lang w:eastAsia="en-IE"/>
              </w:rPr>
            </w:pPr>
          </w:p>
        </w:tc>
        <w:tc>
          <w:tcPr>
            <w:tcW w:w="1223" w:type="dxa"/>
            <w:tcBorders>
              <w:top w:val="nil"/>
              <w:left w:val="nil"/>
              <w:bottom w:val="single" w:sz="4" w:space="0" w:color="auto"/>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123" w:type="dxa"/>
            <w:tcBorders>
              <w:top w:val="nil"/>
              <w:left w:val="nil"/>
              <w:bottom w:val="single" w:sz="4" w:space="0" w:color="auto"/>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1427" w:type="dxa"/>
            <w:tcBorders>
              <w:top w:val="nil"/>
              <w:left w:val="nil"/>
              <w:bottom w:val="single" w:sz="4" w:space="0" w:color="auto"/>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sz w:val="24"/>
                <w:szCs w:val="24"/>
                <w:lang w:eastAsia="en-IE"/>
              </w:rPr>
            </w:pPr>
          </w:p>
        </w:tc>
        <w:tc>
          <w:tcPr>
            <w:tcW w:w="2039" w:type="dxa"/>
            <w:tcBorders>
              <w:top w:val="nil"/>
              <w:left w:val="nil"/>
              <w:bottom w:val="single" w:sz="4" w:space="0" w:color="auto"/>
              <w:right w:val="single" w:sz="4" w:space="0" w:color="auto"/>
            </w:tcBorders>
            <w:shd w:val="clear" w:color="auto" w:fill="auto"/>
            <w:noWrap/>
            <w:vAlign w:val="bottom"/>
          </w:tcPr>
          <w:p w:rsidR="007A071F" w:rsidRPr="007A071F" w:rsidRDefault="007A071F" w:rsidP="007A071F">
            <w:pPr>
              <w:spacing w:after="0" w:line="240" w:lineRule="auto"/>
              <w:rPr>
                <w:rFonts w:ascii="Calibri" w:eastAsia="Times New Roman" w:hAnsi="Calibri" w:cs="Calibri"/>
                <w:color w:val="000000"/>
                <w:sz w:val="24"/>
                <w:szCs w:val="24"/>
                <w:lang w:eastAsia="en-IE"/>
              </w:rPr>
            </w:pPr>
          </w:p>
        </w:tc>
      </w:tr>
    </w:tbl>
    <w:p w:rsidR="007A071F" w:rsidRDefault="007A071F" w:rsidP="00CB01DA">
      <w:pPr>
        <w:rPr>
          <w:rFonts w:cstheme="minorHAnsi"/>
          <w:b/>
          <w:bCs/>
          <w:color w:val="000000"/>
          <w:sz w:val="20"/>
          <w:szCs w:val="20"/>
        </w:rPr>
      </w:pPr>
    </w:p>
    <w:tbl>
      <w:tblPr>
        <w:tblStyle w:val="TableGrid"/>
        <w:tblW w:w="15872" w:type="dxa"/>
        <w:tblLook w:val="04A0" w:firstRow="1" w:lastRow="0" w:firstColumn="1" w:lastColumn="0" w:noHBand="0" w:noVBand="1"/>
      </w:tblPr>
      <w:tblGrid>
        <w:gridCol w:w="7936"/>
        <w:gridCol w:w="7936"/>
      </w:tblGrid>
      <w:tr w:rsidR="007A071F" w:rsidTr="007A071F">
        <w:trPr>
          <w:trHeight w:val="244"/>
        </w:trPr>
        <w:tc>
          <w:tcPr>
            <w:tcW w:w="7936" w:type="dxa"/>
          </w:tcPr>
          <w:p w:rsidR="007A071F" w:rsidRDefault="007A071F" w:rsidP="00307770">
            <w:pPr>
              <w:rPr>
                <w:rFonts w:cstheme="minorHAnsi"/>
                <w:b/>
                <w:bCs/>
                <w:color w:val="000000"/>
                <w:sz w:val="20"/>
                <w:szCs w:val="20"/>
              </w:rPr>
            </w:pPr>
            <w:r>
              <w:rPr>
                <w:rFonts w:cstheme="minorHAnsi"/>
                <w:b/>
                <w:bCs/>
                <w:color w:val="000000"/>
                <w:sz w:val="20"/>
                <w:szCs w:val="20"/>
              </w:rPr>
              <w:lastRenderedPageBreak/>
              <w:t xml:space="preserve">Transport Cost to Kadugli ,South Kordofan </w:t>
            </w:r>
          </w:p>
        </w:tc>
        <w:tc>
          <w:tcPr>
            <w:tcW w:w="7936" w:type="dxa"/>
          </w:tcPr>
          <w:p w:rsidR="007A071F" w:rsidRDefault="007A071F" w:rsidP="00307770">
            <w:pPr>
              <w:rPr>
                <w:rFonts w:cstheme="minorHAnsi"/>
                <w:b/>
                <w:bCs/>
                <w:color w:val="000000"/>
                <w:sz w:val="20"/>
                <w:szCs w:val="20"/>
              </w:rPr>
            </w:pPr>
          </w:p>
        </w:tc>
      </w:tr>
      <w:tr w:rsidR="007A071F" w:rsidTr="007A071F">
        <w:trPr>
          <w:trHeight w:val="254"/>
        </w:trPr>
        <w:tc>
          <w:tcPr>
            <w:tcW w:w="7936" w:type="dxa"/>
          </w:tcPr>
          <w:p w:rsidR="007A071F" w:rsidRDefault="007A071F" w:rsidP="00307770">
            <w:pPr>
              <w:rPr>
                <w:rFonts w:cstheme="minorHAnsi"/>
                <w:b/>
                <w:bCs/>
                <w:color w:val="000000"/>
                <w:sz w:val="20"/>
                <w:szCs w:val="20"/>
              </w:rPr>
            </w:pPr>
            <w:r>
              <w:rPr>
                <w:rFonts w:cstheme="minorHAnsi"/>
                <w:b/>
                <w:bCs/>
                <w:color w:val="000000"/>
                <w:sz w:val="20"/>
                <w:szCs w:val="20"/>
              </w:rPr>
              <w:t>Total Cost</w:t>
            </w:r>
          </w:p>
        </w:tc>
        <w:tc>
          <w:tcPr>
            <w:tcW w:w="7936" w:type="dxa"/>
          </w:tcPr>
          <w:p w:rsidR="007A071F" w:rsidRDefault="007A071F" w:rsidP="00307770">
            <w:pPr>
              <w:rPr>
                <w:rFonts w:cstheme="minorHAnsi"/>
                <w:b/>
                <w:bCs/>
                <w:color w:val="000000"/>
                <w:sz w:val="20"/>
                <w:szCs w:val="20"/>
              </w:rPr>
            </w:pPr>
          </w:p>
        </w:tc>
      </w:tr>
    </w:tbl>
    <w:p w:rsidR="00EB5D97" w:rsidRDefault="00EB5D97" w:rsidP="00307770">
      <w:pPr>
        <w:rPr>
          <w:rFonts w:cstheme="minorHAnsi"/>
          <w:b/>
          <w:bCs/>
          <w:color w:val="000000"/>
          <w:sz w:val="20"/>
          <w:szCs w:val="20"/>
        </w:rPr>
      </w:pPr>
    </w:p>
    <w:p w:rsidR="00307770" w:rsidRDefault="00307770" w:rsidP="00307770">
      <w:pPr>
        <w:rPr>
          <w:rFonts w:cstheme="minorHAnsi"/>
          <w:b/>
          <w:bCs/>
          <w:color w:val="000000"/>
          <w:sz w:val="20"/>
          <w:szCs w:val="20"/>
        </w:rPr>
      </w:pPr>
      <w:r>
        <w:rPr>
          <w:rFonts w:cstheme="minorHAnsi"/>
          <w:b/>
          <w:bCs/>
          <w:color w:val="000000"/>
          <w:sz w:val="20"/>
          <w:szCs w:val="20"/>
        </w:rPr>
        <w:t>Concern Reserves the right to increase or r</w:t>
      </w:r>
      <w:r w:rsidR="0022163D">
        <w:rPr>
          <w:rFonts w:cstheme="minorHAnsi"/>
          <w:b/>
          <w:bCs/>
          <w:color w:val="000000"/>
          <w:sz w:val="20"/>
          <w:szCs w:val="20"/>
        </w:rPr>
        <w:t>educe the number of Vegetable Seeds</w:t>
      </w:r>
      <w:r>
        <w:rPr>
          <w:rFonts w:cstheme="minorHAnsi"/>
          <w:b/>
          <w:bCs/>
          <w:color w:val="000000"/>
          <w:sz w:val="20"/>
          <w:szCs w:val="20"/>
        </w:rPr>
        <w:t xml:space="preserve"> to be supplied.</w:t>
      </w:r>
    </w:p>
    <w:tbl>
      <w:tblPr>
        <w:tblStyle w:val="TableGrid"/>
        <w:tblW w:w="15849" w:type="dxa"/>
        <w:tblLook w:val="04A0" w:firstRow="1" w:lastRow="0" w:firstColumn="1" w:lastColumn="0" w:noHBand="0" w:noVBand="1"/>
      </w:tblPr>
      <w:tblGrid>
        <w:gridCol w:w="793"/>
        <w:gridCol w:w="6715"/>
        <w:gridCol w:w="8341"/>
      </w:tblGrid>
      <w:tr w:rsidR="00307770" w:rsidTr="00307770">
        <w:trPr>
          <w:trHeight w:val="245"/>
        </w:trPr>
        <w:tc>
          <w:tcPr>
            <w:tcW w:w="793" w:type="dxa"/>
          </w:tcPr>
          <w:p w:rsidR="00307770" w:rsidRDefault="00307770" w:rsidP="00704181">
            <w:pPr>
              <w:rPr>
                <w:rFonts w:cstheme="minorHAnsi"/>
                <w:b/>
                <w:bCs/>
                <w:color w:val="000000"/>
                <w:sz w:val="20"/>
                <w:szCs w:val="20"/>
              </w:rPr>
            </w:pPr>
          </w:p>
        </w:tc>
        <w:tc>
          <w:tcPr>
            <w:tcW w:w="6715" w:type="dxa"/>
          </w:tcPr>
          <w:p w:rsidR="00307770" w:rsidRDefault="00307770" w:rsidP="00704181">
            <w:pPr>
              <w:rPr>
                <w:rFonts w:cstheme="minorHAnsi"/>
                <w:b/>
                <w:bCs/>
                <w:color w:val="000000"/>
                <w:sz w:val="20"/>
                <w:szCs w:val="20"/>
              </w:rPr>
            </w:pPr>
          </w:p>
        </w:tc>
        <w:tc>
          <w:tcPr>
            <w:tcW w:w="8341" w:type="dxa"/>
          </w:tcPr>
          <w:p w:rsidR="00307770" w:rsidRDefault="00307770" w:rsidP="00704181">
            <w:pPr>
              <w:rPr>
                <w:rFonts w:cstheme="minorHAnsi"/>
                <w:b/>
                <w:bCs/>
                <w:color w:val="000000"/>
                <w:sz w:val="20"/>
                <w:szCs w:val="20"/>
              </w:rPr>
            </w:pPr>
            <w:r>
              <w:rPr>
                <w:rFonts w:cstheme="minorHAnsi"/>
                <w:b/>
                <w:bCs/>
                <w:color w:val="000000"/>
                <w:sz w:val="20"/>
                <w:szCs w:val="20"/>
              </w:rPr>
              <w:t>Tenderer’s Response</w:t>
            </w: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1</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Price Validity Period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2</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Payment Terms</w:t>
            </w:r>
          </w:p>
        </w:tc>
        <w:tc>
          <w:tcPr>
            <w:tcW w:w="8341" w:type="dxa"/>
          </w:tcPr>
          <w:p w:rsidR="00307770" w:rsidRDefault="00307770" w:rsidP="00704181">
            <w:pPr>
              <w:rPr>
                <w:rFonts w:cstheme="minorHAnsi"/>
                <w:b/>
                <w:bCs/>
                <w:color w:val="000000"/>
                <w:sz w:val="20"/>
                <w:szCs w:val="20"/>
              </w:rPr>
            </w:pP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3</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Delivery Period/Timeline</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4</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Discount Offered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5</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Availability Of Stock</w:t>
            </w:r>
          </w:p>
        </w:tc>
        <w:tc>
          <w:tcPr>
            <w:tcW w:w="8341" w:type="dxa"/>
          </w:tcPr>
          <w:p w:rsidR="00307770" w:rsidRDefault="00307770" w:rsidP="00704181">
            <w:pPr>
              <w:rPr>
                <w:rFonts w:cstheme="minorHAnsi"/>
                <w:b/>
                <w:bCs/>
                <w:color w:val="000000"/>
                <w:sz w:val="20"/>
                <w:szCs w:val="20"/>
              </w:rPr>
            </w:pPr>
          </w:p>
        </w:tc>
      </w:tr>
    </w:tbl>
    <w:p w:rsidR="00EB5D97" w:rsidRDefault="00EB5D97" w:rsidP="00704181">
      <w:pPr>
        <w:ind w:firstLine="720"/>
        <w:rPr>
          <w:rFonts w:cstheme="minorHAnsi"/>
          <w:b/>
          <w:bCs/>
          <w:color w:val="000000"/>
          <w:sz w:val="20"/>
          <w:szCs w:val="20"/>
        </w:rPr>
      </w:pPr>
    </w:p>
    <w:p w:rsidR="00704181" w:rsidRPr="00C92BC0" w:rsidRDefault="00704181" w:rsidP="00704181">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3771" w:type="dxa"/>
        <w:tblInd w:w="704" w:type="dxa"/>
        <w:tblLayout w:type="fixed"/>
        <w:tblLook w:val="04A0" w:firstRow="1" w:lastRow="0" w:firstColumn="1" w:lastColumn="0" w:noHBand="0" w:noVBand="1"/>
      </w:tblPr>
      <w:tblGrid>
        <w:gridCol w:w="3364"/>
        <w:gridCol w:w="1897"/>
        <w:gridCol w:w="4255"/>
        <w:gridCol w:w="4255"/>
      </w:tblGrid>
      <w:tr w:rsidR="00704181" w:rsidRPr="00C92BC0" w:rsidTr="00704181">
        <w:trPr>
          <w:trHeight w:val="57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4255" w:type="dxa"/>
          </w:tcPr>
          <w:p w:rsidR="00704181" w:rsidRPr="00C92BC0" w:rsidRDefault="00704181" w:rsidP="00704181">
            <w:pPr>
              <w:tabs>
                <w:tab w:val="left" w:pos="3333"/>
              </w:tabs>
              <w:rPr>
                <w:rFonts w:cstheme="minorHAnsi"/>
                <w:b/>
                <w:bCs/>
                <w:color w:val="000000"/>
                <w:sz w:val="20"/>
                <w:szCs w:val="20"/>
              </w:rPr>
            </w:pPr>
          </w:p>
        </w:tc>
      </w:tr>
      <w:tr w:rsidR="00704181" w:rsidRPr="00C92BC0" w:rsidTr="00704181">
        <w:trPr>
          <w:trHeight w:val="54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4255"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13011E" w:rsidRDefault="0013011E" w:rsidP="00704181">
      <w:pPr>
        <w:tabs>
          <w:tab w:val="left" w:pos="360"/>
        </w:tabs>
        <w:rPr>
          <w:rFonts w:cstheme="minorHAnsi"/>
          <w:b/>
          <w:sz w:val="20"/>
          <w:szCs w:val="20"/>
        </w:rPr>
      </w:pPr>
    </w:p>
    <w:p w:rsidR="00704181" w:rsidRPr="00C92BC0" w:rsidRDefault="00704181" w:rsidP="00A74E29">
      <w:pPr>
        <w:rPr>
          <w:rFonts w:cstheme="minorHAnsi"/>
          <w:sz w:val="20"/>
          <w:szCs w:val="20"/>
        </w:rPr>
        <w:sectPr w:rsidR="00704181" w:rsidRPr="00C92BC0" w:rsidSect="00BF3766">
          <w:headerReference w:type="default" r:id="rId28"/>
          <w:headerReference w:type="first" r:id="rId29"/>
          <w:pgSz w:w="16838" w:h="11906" w:orient="landscape"/>
          <w:pgMar w:top="1440" w:right="1440" w:bottom="1133" w:left="426"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22163D" w:rsidP="00704181">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 xml:space="preserve">We have examined and accept in full the content of the dossier for invitation to tender (Including Concern’s Programme Participant Protection Policy) No. </w:t>
      </w:r>
      <w:r w:rsidR="0022163D">
        <w:rPr>
          <w:rFonts w:eastAsiaTheme="majorEastAsia" w:cstheme="minorHAnsi"/>
          <w:b/>
          <w:bCs/>
          <w:sz w:val="20"/>
          <w:szCs w:val="20"/>
        </w:rPr>
        <w:t>CWW/SUD/KHT/</w:t>
      </w:r>
      <w:r w:rsidR="0022163D" w:rsidRPr="00263DF2">
        <w:rPr>
          <w:rFonts w:eastAsiaTheme="majorEastAsia" w:cstheme="minorHAnsi"/>
          <w:b/>
          <w:bCs/>
          <w:sz w:val="20"/>
          <w:szCs w:val="20"/>
        </w:rPr>
        <w:t>0000199</w:t>
      </w:r>
      <w:r w:rsidR="0022163D" w:rsidRPr="00C92BC0">
        <w:rPr>
          <w:rFonts w:eastAsiaTheme="majorEastAsia" w:cstheme="minorHAnsi"/>
          <w:b/>
          <w:bCs/>
          <w:sz w:val="20"/>
          <w:szCs w:val="20"/>
        </w:rPr>
        <w:t>/2020</w:t>
      </w:r>
      <w:r w:rsidR="0022163D">
        <w:rPr>
          <w:rFonts w:eastAsiaTheme="majorEastAsia" w:cstheme="minorHAnsi"/>
          <w:b/>
          <w:bCs/>
          <w:sz w:val="20"/>
          <w:szCs w:val="20"/>
        </w:rPr>
        <w:t xml:space="preserve"> for Transportation &amp; Supply of Vegetable Seeds.</w:t>
      </w:r>
      <w:r w:rsidRPr="00C92BC0">
        <w:rPr>
          <w:rFonts w:cstheme="minorHAnsi"/>
          <w:sz w:val="20"/>
          <w:szCs w:val="20"/>
          <w:lang w:val="en-GB"/>
        </w:rPr>
        <w:t xml:space="preserve"> We </w:t>
      </w:r>
      <w:r w:rsidR="0022163D">
        <w:rPr>
          <w:rFonts w:cstheme="minorHAnsi"/>
          <w:sz w:val="20"/>
          <w:szCs w:val="20"/>
          <w:lang w:val="en-GB"/>
        </w:rPr>
        <w:t>……………………………………………………… (name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Suppliers should as a minimum, comply with all statutory and other legal requirements relating to environmental impacts of their business. Areas which should be considered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lastRenderedPageBreak/>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Name and first name: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Duly authorised to sign this tender on behalf of:</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The prices stated on the order shall be held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If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lastRenderedPageBreak/>
        <w:t xml:space="preserve">9) Cancellation: </w:t>
      </w:r>
      <w:r w:rsidRPr="00C92BC0">
        <w:rPr>
          <w:rFonts w:cstheme="minorHAnsi"/>
          <w:sz w:val="20"/>
          <w:szCs w:val="20"/>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 xml:space="preserve">The Conduct to which Concern expects all of its suppliers to respect is as follows;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Employment is freely chosen.</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The rights of staff to freedom of association and to collective bargaining are respected.</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is tolerated.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No discrimination is practiced.</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Regular employment is provided.</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No harsh or inhumane treatment of staff is tolerated.</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Local labour laws are complied with.</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lastRenderedPageBreak/>
        <w:t xml:space="preserve">15.1) </w:t>
      </w:r>
      <w:r w:rsidRPr="00C92BC0">
        <w:rPr>
          <w:rFonts w:cstheme="minorHAnsi"/>
          <w:bCs/>
          <w:sz w:val="20"/>
          <w:szCs w:val="20"/>
          <w:lang w:val="en"/>
        </w:rPr>
        <w:t xml:space="preserve">Environmental Standards - </w:t>
      </w:r>
      <w:r w:rsidRPr="00C92BC0">
        <w:rPr>
          <w:rFonts w:cstheme="minorHAnsi"/>
          <w:sz w:val="20"/>
          <w:szCs w:val="20"/>
          <w:lang w:val="en"/>
        </w:rPr>
        <w:t>Suppliers should as a minimum, comply with all statutory and other legal requirements relating to environmental impacts of their business. Areas which should be considered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r w:rsidRPr="00C92BC0">
        <w:rPr>
          <w:rFonts w:cstheme="minorHAnsi"/>
          <w:sz w:val="20"/>
          <w:szCs w:val="20"/>
        </w:rPr>
        <w:t>The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Concern Worldwide is contractually obliged to facilitate certain donor’s direct access to suppliers for test purposes.  This obligation is extended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Pr="00C92BC0"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(Programme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shall ensure that its employees, officers, sub-contractors and agents understand and shall abide by the terms of this policies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shall bear responsibility and be liable in respect of any and all claims, losses, damages, liabilities and expenses of any nature howsoever arising from or in connection with any breach of these policies by the Second Party or by its employees, officers, sub-contractors or agents.</w:t>
      </w:r>
    </w:p>
    <w:p w:rsidR="00621771" w:rsidRPr="00C92BC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p w:rsidR="00472A07" w:rsidRPr="00C92BC0" w:rsidRDefault="00472A07" w:rsidP="00472A07">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00734A"/>
                              </a:clrFrom>
                              <a:clrTo>
                                <a:srgbClr val="00734A">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It is a condition of this grant that the Service Provider/Supplier should take all reasonable steps to prevent, detect and deal with fraud.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30"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31"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BF3766">
      <w:headerReference w:type="first" r:id="rId32"/>
      <w:pgSz w:w="11906" w:h="16838"/>
      <w:pgMar w:top="1440" w:right="1133"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0A" w:rsidRDefault="00321A0A" w:rsidP="00E272A5">
      <w:pPr>
        <w:spacing w:after="0" w:line="240" w:lineRule="auto"/>
      </w:pPr>
      <w:r>
        <w:separator/>
      </w:r>
    </w:p>
  </w:endnote>
  <w:endnote w:type="continuationSeparator" w:id="0">
    <w:p w:rsidR="00321A0A" w:rsidRDefault="00321A0A"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0A" w:rsidRDefault="00321A0A" w:rsidP="00E272A5">
      <w:pPr>
        <w:spacing w:after="0" w:line="240" w:lineRule="auto"/>
      </w:pPr>
      <w:r>
        <w:separator/>
      </w:r>
    </w:p>
  </w:footnote>
  <w:footnote w:type="continuationSeparator" w:id="0">
    <w:p w:rsidR="00321A0A" w:rsidRDefault="00321A0A"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D87852"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E5A1BC"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99028C"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rsidP="001C38AC">
    <w:pPr>
      <w:pStyle w:val="Header"/>
    </w:pPr>
  </w:p>
  <w:p w:rsidR="004721F7" w:rsidRPr="001C38AC" w:rsidRDefault="004721F7"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BF3766" w:rsidRDefault="004721F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FF9D81"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4721F7" w:rsidRPr="00BF3766" w:rsidRDefault="004721F7" w:rsidP="001C38AC">
    <w:pPr>
      <w:pStyle w:val="Header"/>
    </w:pPr>
  </w:p>
  <w:p w:rsidR="004721F7" w:rsidRPr="00BF3766" w:rsidRDefault="004721F7"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6B4603"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4721F7" w:rsidRDefault="004721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83AB"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4721F7" w:rsidRPr="001C38AC" w:rsidRDefault="004721F7"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92BC0" w:rsidRDefault="004721F7"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804889"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 xml:space="preserve">Tender Dossier –Tenderer’s Declaration </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82F60"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rsidP="001C38AC">
    <w:pPr>
      <w:pStyle w:val="Header"/>
    </w:pPr>
  </w:p>
  <w:p w:rsidR="004721F7" w:rsidRPr="001C38AC" w:rsidRDefault="004721F7" w:rsidP="001C3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7" w:rsidRPr="00CF5BE2" w:rsidRDefault="004721F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6DF4B"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4721F7" w:rsidRDefault="004721F7" w:rsidP="001C38AC">
    <w:pPr>
      <w:pStyle w:val="Header"/>
    </w:pPr>
  </w:p>
  <w:p w:rsidR="004721F7" w:rsidRPr="001C38AC" w:rsidRDefault="004721F7"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23"/>
  </w:num>
  <w:num w:numId="5">
    <w:abstractNumId w:val="9"/>
  </w:num>
  <w:num w:numId="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29"/>
  </w:num>
  <w:num w:numId="11">
    <w:abstractNumId w:val="24"/>
  </w:num>
  <w:num w:numId="12">
    <w:abstractNumId w:val="34"/>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5"/>
  </w:num>
  <w:num w:numId="18">
    <w:abstractNumId w:val="1"/>
  </w:num>
  <w:num w:numId="19">
    <w:abstractNumId w:val="8"/>
  </w:num>
  <w:num w:numId="20">
    <w:abstractNumId w:val="12"/>
  </w:num>
  <w:num w:numId="21">
    <w:abstractNumId w:val="35"/>
  </w:num>
  <w:num w:numId="22">
    <w:abstractNumId w:val="13"/>
  </w:num>
  <w:num w:numId="23">
    <w:abstractNumId w:val="11"/>
  </w:num>
  <w:num w:numId="24">
    <w:abstractNumId w:val="7"/>
  </w:num>
  <w:num w:numId="25">
    <w:abstractNumId w:val="32"/>
  </w:num>
  <w:num w:numId="26">
    <w:abstractNumId w:val="30"/>
  </w:num>
  <w:num w:numId="27">
    <w:abstractNumId w:val="28"/>
  </w:num>
  <w:num w:numId="28">
    <w:abstractNumId w:val="26"/>
  </w:num>
  <w:num w:numId="29">
    <w:abstractNumId w:val="20"/>
  </w:num>
  <w:num w:numId="30">
    <w:abstractNumId w:val="5"/>
  </w:num>
  <w:num w:numId="31">
    <w:abstractNumId w:val="25"/>
  </w:num>
  <w:num w:numId="32">
    <w:abstractNumId w:val="3"/>
  </w:num>
  <w:num w:numId="33">
    <w:abstractNumId w:val="16"/>
  </w:num>
  <w:num w:numId="34">
    <w:abstractNumId w:val="27"/>
  </w:num>
  <w:num w:numId="35">
    <w:abstractNumId w:val="33"/>
  </w:num>
  <w:num w:numId="36">
    <w:abstractNumId w:val="4"/>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653E0"/>
    <w:rsid w:val="00080A3B"/>
    <w:rsid w:val="000A42CB"/>
    <w:rsid w:val="000A4E56"/>
    <w:rsid w:val="000A5CA4"/>
    <w:rsid w:val="000B13BF"/>
    <w:rsid w:val="000B30A0"/>
    <w:rsid w:val="000C7289"/>
    <w:rsid w:val="000D34EE"/>
    <w:rsid w:val="000E44B3"/>
    <w:rsid w:val="000F7F7E"/>
    <w:rsid w:val="00113035"/>
    <w:rsid w:val="00113079"/>
    <w:rsid w:val="0013011E"/>
    <w:rsid w:val="00133B37"/>
    <w:rsid w:val="001341FF"/>
    <w:rsid w:val="00156F82"/>
    <w:rsid w:val="001706A0"/>
    <w:rsid w:val="00170F1A"/>
    <w:rsid w:val="00171A5F"/>
    <w:rsid w:val="00181290"/>
    <w:rsid w:val="00182A25"/>
    <w:rsid w:val="00193349"/>
    <w:rsid w:val="001A5D13"/>
    <w:rsid w:val="001A7990"/>
    <w:rsid w:val="001B46A6"/>
    <w:rsid w:val="001C1D22"/>
    <w:rsid w:val="001C38AC"/>
    <w:rsid w:val="001C41AF"/>
    <w:rsid w:val="001D1033"/>
    <w:rsid w:val="001E0E15"/>
    <w:rsid w:val="001F48AA"/>
    <w:rsid w:val="0020075D"/>
    <w:rsid w:val="002137B1"/>
    <w:rsid w:val="00221590"/>
    <w:rsid w:val="0022163D"/>
    <w:rsid w:val="00235471"/>
    <w:rsid w:val="00247EDF"/>
    <w:rsid w:val="00263DF2"/>
    <w:rsid w:val="00277480"/>
    <w:rsid w:val="002A7709"/>
    <w:rsid w:val="002D03DC"/>
    <w:rsid w:val="002E525F"/>
    <w:rsid w:val="002E6FE8"/>
    <w:rsid w:val="002F0163"/>
    <w:rsid w:val="002F327B"/>
    <w:rsid w:val="00307770"/>
    <w:rsid w:val="00321A0A"/>
    <w:rsid w:val="00327959"/>
    <w:rsid w:val="00331B30"/>
    <w:rsid w:val="003360C3"/>
    <w:rsid w:val="0034582F"/>
    <w:rsid w:val="00346D97"/>
    <w:rsid w:val="00350F2F"/>
    <w:rsid w:val="003A3183"/>
    <w:rsid w:val="003B5DEE"/>
    <w:rsid w:val="003B5EF1"/>
    <w:rsid w:val="003E307F"/>
    <w:rsid w:val="003F0788"/>
    <w:rsid w:val="003F34E7"/>
    <w:rsid w:val="003F7FE3"/>
    <w:rsid w:val="00402058"/>
    <w:rsid w:val="00415405"/>
    <w:rsid w:val="004239AF"/>
    <w:rsid w:val="00423C10"/>
    <w:rsid w:val="00440658"/>
    <w:rsid w:val="00456BF8"/>
    <w:rsid w:val="00463EB0"/>
    <w:rsid w:val="004721F7"/>
    <w:rsid w:val="00472A07"/>
    <w:rsid w:val="004A03D0"/>
    <w:rsid w:val="004C13AE"/>
    <w:rsid w:val="004C288E"/>
    <w:rsid w:val="004E064E"/>
    <w:rsid w:val="00522CFA"/>
    <w:rsid w:val="00526A61"/>
    <w:rsid w:val="00540A8E"/>
    <w:rsid w:val="00545F0B"/>
    <w:rsid w:val="005504F4"/>
    <w:rsid w:val="00553007"/>
    <w:rsid w:val="005568C8"/>
    <w:rsid w:val="00563E4A"/>
    <w:rsid w:val="0057630B"/>
    <w:rsid w:val="005936FE"/>
    <w:rsid w:val="005B4461"/>
    <w:rsid w:val="005D2F8A"/>
    <w:rsid w:val="005E08E3"/>
    <w:rsid w:val="005E5323"/>
    <w:rsid w:val="005E5DE0"/>
    <w:rsid w:val="005F1F8D"/>
    <w:rsid w:val="00602076"/>
    <w:rsid w:val="0062104A"/>
    <w:rsid w:val="00621771"/>
    <w:rsid w:val="006261E7"/>
    <w:rsid w:val="00626672"/>
    <w:rsid w:val="0063639D"/>
    <w:rsid w:val="00640CA3"/>
    <w:rsid w:val="0064507D"/>
    <w:rsid w:val="0065471C"/>
    <w:rsid w:val="00677D42"/>
    <w:rsid w:val="0068186D"/>
    <w:rsid w:val="00681957"/>
    <w:rsid w:val="006826AE"/>
    <w:rsid w:val="00683ADF"/>
    <w:rsid w:val="006A278D"/>
    <w:rsid w:val="006D01D1"/>
    <w:rsid w:val="006E34FF"/>
    <w:rsid w:val="00704181"/>
    <w:rsid w:val="00711E2D"/>
    <w:rsid w:val="00733778"/>
    <w:rsid w:val="00735702"/>
    <w:rsid w:val="00735BEF"/>
    <w:rsid w:val="007404F3"/>
    <w:rsid w:val="00742C38"/>
    <w:rsid w:val="00766693"/>
    <w:rsid w:val="00773E92"/>
    <w:rsid w:val="007755CC"/>
    <w:rsid w:val="007977A3"/>
    <w:rsid w:val="007A071F"/>
    <w:rsid w:val="007B3D50"/>
    <w:rsid w:val="007B558B"/>
    <w:rsid w:val="007D04C5"/>
    <w:rsid w:val="007E45AD"/>
    <w:rsid w:val="0080197A"/>
    <w:rsid w:val="00801C14"/>
    <w:rsid w:val="00811983"/>
    <w:rsid w:val="00822067"/>
    <w:rsid w:val="00822AFF"/>
    <w:rsid w:val="008418AB"/>
    <w:rsid w:val="00853AC9"/>
    <w:rsid w:val="008845AD"/>
    <w:rsid w:val="008A6ED7"/>
    <w:rsid w:val="008D6AA4"/>
    <w:rsid w:val="00900D49"/>
    <w:rsid w:val="00902502"/>
    <w:rsid w:val="009031BA"/>
    <w:rsid w:val="00907BC1"/>
    <w:rsid w:val="00925FFC"/>
    <w:rsid w:val="00926313"/>
    <w:rsid w:val="009350BA"/>
    <w:rsid w:val="009378B9"/>
    <w:rsid w:val="00970A89"/>
    <w:rsid w:val="009920A5"/>
    <w:rsid w:val="009B380C"/>
    <w:rsid w:val="009B60A2"/>
    <w:rsid w:val="009C270C"/>
    <w:rsid w:val="009D7834"/>
    <w:rsid w:val="00A145B9"/>
    <w:rsid w:val="00A25527"/>
    <w:rsid w:val="00A67718"/>
    <w:rsid w:val="00A74E29"/>
    <w:rsid w:val="00A846B3"/>
    <w:rsid w:val="00AB607E"/>
    <w:rsid w:val="00AC5245"/>
    <w:rsid w:val="00AE798C"/>
    <w:rsid w:val="00AF5DC6"/>
    <w:rsid w:val="00B14FD7"/>
    <w:rsid w:val="00B15993"/>
    <w:rsid w:val="00B326B7"/>
    <w:rsid w:val="00B40596"/>
    <w:rsid w:val="00B504EA"/>
    <w:rsid w:val="00B613BE"/>
    <w:rsid w:val="00B61CA2"/>
    <w:rsid w:val="00BA4A9C"/>
    <w:rsid w:val="00BB521C"/>
    <w:rsid w:val="00BC7F9C"/>
    <w:rsid w:val="00BD0B81"/>
    <w:rsid w:val="00BE41E2"/>
    <w:rsid w:val="00BF3766"/>
    <w:rsid w:val="00BF3B4A"/>
    <w:rsid w:val="00BF5D56"/>
    <w:rsid w:val="00C156CB"/>
    <w:rsid w:val="00C1756F"/>
    <w:rsid w:val="00C34F57"/>
    <w:rsid w:val="00C71175"/>
    <w:rsid w:val="00C777EF"/>
    <w:rsid w:val="00C92BC0"/>
    <w:rsid w:val="00C96FF8"/>
    <w:rsid w:val="00CA06B8"/>
    <w:rsid w:val="00CB01DA"/>
    <w:rsid w:val="00CB5077"/>
    <w:rsid w:val="00CC79CF"/>
    <w:rsid w:val="00D0023E"/>
    <w:rsid w:val="00D036B5"/>
    <w:rsid w:val="00D076E0"/>
    <w:rsid w:val="00D3041B"/>
    <w:rsid w:val="00D35FAE"/>
    <w:rsid w:val="00D52173"/>
    <w:rsid w:val="00D526B3"/>
    <w:rsid w:val="00D67AEB"/>
    <w:rsid w:val="00D76DCE"/>
    <w:rsid w:val="00DA093A"/>
    <w:rsid w:val="00DB359D"/>
    <w:rsid w:val="00DD49B1"/>
    <w:rsid w:val="00DE1BD7"/>
    <w:rsid w:val="00E16A5B"/>
    <w:rsid w:val="00E21760"/>
    <w:rsid w:val="00E26046"/>
    <w:rsid w:val="00E272A5"/>
    <w:rsid w:val="00E427FC"/>
    <w:rsid w:val="00E56264"/>
    <w:rsid w:val="00E60084"/>
    <w:rsid w:val="00E6128D"/>
    <w:rsid w:val="00E66487"/>
    <w:rsid w:val="00E66AD1"/>
    <w:rsid w:val="00E70CC1"/>
    <w:rsid w:val="00E74FA9"/>
    <w:rsid w:val="00EA0A71"/>
    <w:rsid w:val="00EA1748"/>
    <w:rsid w:val="00EA2D10"/>
    <w:rsid w:val="00EB0106"/>
    <w:rsid w:val="00EB1CFB"/>
    <w:rsid w:val="00EB5174"/>
    <w:rsid w:val="00EB5D97"/>
    <w:rsid w:val="00EC6B87"/>
    <w:rsid w:val="00F20447"/>
    <w:rsid w:val="00F20B68"/>
    <w:rsid w:val="00F22A8D"/>
    <w:rsid w:val="00F3389B"/>
    <w:rsid w:val="00F4284A"/>
    <w:rsid w:val="00F44A78"/>
    <w:rsid w:val="00F47BEF"/>
    <w:rsid w:val="00F7182E"/>
    <w:rsid w:val="00F8316B"/>
    <w:rsid w:val="00F878F1"/>
    <w:rsid w:val="00F90098"/>
    <w:rsid w:val="00FA698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114">
      <w:bodyDiv w:val="1"/>
      <w:marLeft w:val="0"/>
      <w:marRight w:val="0"/>
      <w:marTop w:val="0"/>
      <w:marBottom w:val="0"/>
      <w:divBdr>
        <w:top w:val="none" w:sz="0" w:space="0" w:color="auto"/>
        <w:left w:val="none" w:sz="0" w:space="0" w:color="auto"/>
        <w:bottom w:val="none" w:sz="0" w:space="0" w:color="auto"/>
        <w:right w:val="none" w:sz="0" w:space="0" w:color="auto"/>
      </w:divBdr>
    </w:div>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737826930">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40.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Tender.Sudan@concern.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9.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endnotes" Target="endnotes.xml"/><Relationship Id="rId19" Type="http://schemas.microsoft.com/office/2007/relationships/hdphoto" Target="media/hdphoto10.wdp"/><Relationship Id="rId31" Type="http://schemas.openxmlformats.org/officeDocument/2006/relationships/hyperlink" Target="mailto:fraudmailbox@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Abraham.Wanta@concern.net" TargetMode="External"/><Relationship Id="rId27" Type="http://schemas.openxmlformats.org/officeDocument/2006/relationships/header" Target="header6.xml"/><Relationship Id="rId30" Type="http://schemas.openxmlformats.org/officeDocument/2006/relationships/hyperlink" Target="https://www.conce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AACE4190-7D56-44FC-A29F-7AF120A3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Elhadi Adam Mustafa</cp:lastModifiedBy>
  <cp:revision>3</cp:revision>
  <cp:lastPrinted>2015-02-02T14:28:00Z</cp:lastPrinted>
  <dcterms:created xsi:type="dcterms:W3CDTF">2020-08-17T07:03:00Z</dcterms:created>
  <dcterms:modified xsi:type="dcterms:W3CDTF">2020-08-17T08:42:00Z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